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FA57" w14:textId="51F9900D" w:rsidR="006E355C" w:rsidRPr="001F5D63" w:rsidRDefault="006E355C" w:rsidP="006E355C">
      <w:pPr>
        <w:rPr>
          <w:rFonts w:ascii="Arial" w:hAnsi="Arial" w:cs="Arial"/>
        </w:rPr>
      </w:pPr>
      <w:r>
        <w:rPr>
          <w:noProof/>
        </w:rPr>
        <w:drawing>
          <wp:anchor distT="0" distB="0" distL="114300" distR="114300" simplePos="0" relativeHeight="251657216" behindDoc="0" locked="0" layoutInCell="1" allowOverlap="1" wp14:anchorId="0BA3613B" wp14:editId="697920DC">
            <wp:simplePos x="0" y="0"/>
            <wp:positionH relativeFrom="column">
              <wp:posOffset>-2540</wp:posOffset>
            </wp:positionH>
            <wp:positionV relativeFrom="paragraph">
              <wp:posOffset>-36830</wp:posOffset>
            </wp:positionV>
            <wp:extent cx="1094740" cy="1049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49655"/>
                    </a:xfrm>
                    <a:prstGeom prst="rect">
                      <a:avLst/>
                    </a:prstGeom>
                    <a:noFill/>
                    <a:ln>
                      <a:noFill/>
                    </a:ln>
                  </pic:spPr>
                </pic:pic>
              </a:graphicData>
            </a:graphic>
          </wp:anchor>
        </w:drawing>
      </w:r>
    </w:p>
    <w:p w14:paraId="2E519C92" w14:textId="7477BF75" w:rsidR="006E355C" w:rsidRPr="001F5D63" w:rsidRDefault="006E355C" w:rsidP="006E355C">
      <w:pPr>
        <w:rPr>
          <w:rFonts w:ascii="Arial" w:hAnsi="Arial" w:cs="Arial"/>
        </w:rPr>
      </w:pPr>
    </w:p>
    <w:p w14:paraId="0BF05307" w14:textId="77777777" w:rsidR="006E355C" w:rsidRPr="001F5D63" w:rsidRDefault="006E355C" w:rsidP="006E355C">
      <w:pPr>
        <w:rPr>
          <w:rFonts w:ascii="Arial" w:hAnsi="Arial" w:cs="Arial"/>
        </w:rPr>
      </w:pPr>
    </w:p>
    <w:p w14:paraId="1DADD9AF" w14:textId="62E18FD6" w:rsidR="006E355C" w:rsidRPr="001F5D63" w:rsidRDefault="006E355C" w:rsidP="006E355C">
      <w:pPr>
        <w:rPr>
          <w:rFonts w:ascii="Arial" w:hAnsi="Arial" w:cs="Arial"/>
        </w:rPr>
      </w:pPr>
    </w:p>
    <w:p w14:paraId="3184D382" w14:textId="77777777" w:rsidR="006E355C" w:rsidRPr="001F5D63" w:rsidRDefault="006E355C" w:rsidP="006E355C">
      <w:pPr>
        <w:rPr>
          <w:rFonts w:ascii="Arial" w:hAnsi="Arial" w:cs="Arial"/>
        </w:rPr>
      </w:pPr>
    </w:p>
    <w:p w14:paraId="4FB30043" w14:textId="3E9309F4" w:rsidR="006E355C" w:rsidRPr="001F5D63" w:rsidRDefault="006E355C" w:rsidP="006E355C">
      <w:pPr>
        <w:rPr>
          <w:rFonts w:ascii="Arial" w:hAnsi="Arial" w:cs="Arial"/>
        </w:rPr>
      </w:pPr>
    </w:p>
    <w:p w14:paraId="211DE29C" w14:textId="77777777" w:rsidR="006E355C" w:rsidRPr="001F5D63" w:rsidRDefault="006E355C" w:rsidP="006E355C">
      <w:pPr>
        <w:rPr>
          <w:rFonts w:ascii="Arial" w:hAnsi="Arial" w:cs="Arial"/>
          <w:sz w:val="32"/>
          <w:szCs w:val="32"/>
        </w:rPr>
      </w:pPr>
      <w:r w:rsidRPr="001F5D63">
        <w:rPr>
          <w:rStyle w:val="normaltextrun"/>
          <w:rFonts w:ascii="Arial" w:hAnsi="Arial" w:cs="Arial"/>
          <w:color w:val="000000"/>
          <w:sz w:val="32"/>
          <w:szCs w:val="32"/>
          <w:shd w:val="clear" w:color="auto" w:fill="FFFFFF"/>
        </w:rPr>
        <w:t>“</w:t>
      </w:r>
      <w:r w:rsidRPr="001F5D63">
        <w:rPr>
          <w:rStyle w:val="normaltextrun"/>
          <w:rFonts w:ascii="Arial" w:hAnsi="Arial" w:cs="Arial"/>
          <w:i/>
          <w:iCs/>
          <w:color w:val="000000"/>
          <w:sz w:val="32"/>
          <w:szCs w:val="32"/>
          <w:shd w:val="clear" w:color="auto" w:fill="FFFFFF"/>
        </w:rPr>
        <w:t>Make the connection…</w:t>
      </w:r>
      <w:r w:rsidRPr="001F5D63">
        <w:rPr>
          <w:rStyle w:val="normaltextrun"/>
          <w:rFonts w:ascii="Arial" w:hAnsi="Arial" w:cs="Arial"/>
          <w:color w:val="000000"/>
          <w:sz w:val="32"/>
          <w:szCs w:val="32"/>
          <w:shd w:val="clear" w:color="auto" w:fill="FFFFFF"/>
        </w:rPr>
        <w:t>” </w:t>
      </w:r>
    </w:p>
    <w:p w14:paraId="128B2D1A" w14:textId="7B0DC4E2" w:rsidR="006E355C" w:rsidRPr="001F5D63" w:rsidRDefault="006E355C" w:rsidP="006E355C">
      <w:pPr>
        <w:rPr>
          <w:rFonts w:ascii="Arial" w:hAnsi="Arial" w:cs="Arial"/>
        </w:rPr>
      </w:pPr>
      <w:r>
        <w:rPr>
          <w:noProof/>
        </w:rPr>
        <w:drawing>
          <wp:inline distT="0" distB="0" distL="0" distR="0" wp14:anchorId="59F96288" wp14:editId="4F45D000">
            <wp:extent cx="3601299" cy="3533775"/>
            <wp:effectExtent l="0" t="0" r="0" b="0"/>
            <wp:docPr id="140332833" name="Picture 14033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1299" cy="3533775"/>
                    </a:xfrm>
                    <a:prstGeom prst="rect">
                      <a:avLst/>
                    </a:prstGeom>
                  </pic:spPr>
                </pic:pic>
              </a:graphicData>
            </a:graphic>
          </wp:inline>
        </w:drawing>
      </w:r>
    </w:p>
    <w:p w14:paraId="004DFB4B"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AE0C3D" w14:textId="1900EF34"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12186F82"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E7A8CF1"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1B40DF2C" w14:textId="77777777" w:rsidR="00A07D2A" w:rsidRPr="00CE02A0" w:rsidRDefault="00A07D2A" w:rsidP="00A07D2A">
      <w:pPr>
        <w:pStyle w:val="paragraph"/>
        <w:spacing w:before="0" w:beforeAutospacing="0" w:after="0" w:afterAutospacing="0"/>
        <w:textAlignment w:val="baseline"/>
        <w:rPr>
          <w:rStyle w:val="normaltextrun"/>
          <w:rFonts w:ascii="Berthold Akzidenz Grotesk BE Li" w:eastAsiaTheme="majorEastAsia" w:hAnsi="Berthold Akzidenz Grotesk BE Li" w:cs="Arial"/>
          <w:b/>
          <w:bCs/>
          <w:color w:val="01233F"/>
          <w:sz w:val="40"/>
          <w:szCs w:val="40"/>
        </w:rPr>
      </w:pPr>
      <w:r w:rsidRPr="00CE02A0">
        <w:rPr>
          <w:rStyle w:val="normaltextrun"/>
          <w:rFonts w:ascii="Berthold Akzidenz Grotesk BE Li" w:eastAsiaTheme="majorEastAsia" w:hAnsi="Berthold Akzidenz Grotesk BE Li" w:cs="Arial"/>
          <w:b/>
          <w:bCs/>
          <w:color w:val="01233F"/>
          <w:sz w:val="40"/>
          <w:szCs w:val="40"/>
        </w:rPr>
        <w:t xml:space="preserve">ModalConnect – User Training Exercises </w:t>
      </w:r>
    </w:p>
    <w:p w14:paraId="22BE5B93" w14:textId="77777777" w:rsidR="00A07D2A" w:rsidRPr="00CE02A0" w:rsidRDefault="00A07D2A" w:rsidP="00A07D2A">
      <w:pPr>
        <w:rPr>
          <w:color w:val="01233F"/>
          <w:sz w:val="40"/>
          <w:szCs w:val="40"/>
        </w:rPr>
      </w:pPr>
    </w:p>
    <w:p w14:paraId="4C5452CD" w14:textId="73D5AB5B" w:rsidR="006E355C" w:rsidRPr="00A07D2A" w:rsidRDefault="00A07D2A" w:rsidP="00A07D2A">
      <w:pPr>
        <w:pStyle w:val="paragraph"/>
        <w:spacing w:before="0" w:beforeAutospacing="0" w:after="0" w:afterAutospacing="0"/>
        <w:textAlignment w:val="baseline"/>
        <w:rPr>
          <w:rStyle w:val="normaltextrun"/>
          <w:rFonts w:ascii="Berthold Akzidenz Grotesk BE Li" w:eastAsiaTheme="majorEastAsia" w:hAnsi="Berthold Akzidenz Grotesk BE Li" w:cs="Arial"/>
          <w:b/>
          <w:bCs/>
          <w:color w:val="01233F"/>
          <w:sz w:val="40"/>
          <w:szCs w:val="40"/>
        </w:rPr>
      </w:pPr>
      <w:r w:rsidRPr="00A07D2A">
        <w:rPr>
          <w:rStyle w:val="normaltextrun"/>
          <w:rFonts w:ascii="Berthold Akzidenz Grotesk BE Li" w:eastAsiaTheme="majorEastAsia" w:hAnsi="Berthold Akzidenz Grotesk BE Li" w:cs="Arial"/>
          <w:b/>
          <w:bCs/>
          <w:color w:val="01233F"/>
          <w:sz w:val="40"/>
          <w:szCs w:val="40"/>
        </w:rPr>
        <w:t>Analytic Charts</w:t>
      </w:r>
    </w:p>
    <w:p w14:paraId="23288236" w14:textId="3B5549B6" w:rsidR="007A0F39" w:rsidRDefault="008B2D6E" w:rsidP="004743B2">
      <w:r>
        <w:rPr>
          <w:rFonts w:ascii="Arial" w:hAnsi="Arial" w:cs="Arial"/>
          <w:color w:val="000000"/>
          <w:shd w:val="clear" w:color="auto" w:fill="FFFFFF"/>
        </w:rPr>
        <w:br/>
      </w:r>
    </w:p>
    <w:p w14:paraId="76E58413" w14:textId="13450152" w:rsidR="008B2D6E" w:rsidRDefault="00F85BBA">
      <w:r>
        <w:t>Version 2 updated February 2026</w:t>
      </w:r>
      <w:r w:rsidR="007A0F39">
        <w:br w:type="page"/>
      </w:r>
    </w:p>
    <w:p w14:paraId="20FE5E1E" w14:textId="77777777" w:rsidR="00C560D7" w:rsidRDefault="00C560D7"/>
    <w:p w14:paraId="59664601" w14:textId="77777777" w:rsidR="004743B2" w:rsidRDefault="004743B2" w:rsidP="004743B2"/>
    <w:sdt>
      <w:sdtPr>
        <w:rPr>
          <w:rFonts w:asciiTheme="minorHAnsi" w:eastAsiaTheme="minorHAnsi" w:hAnsiTheme="minorHAnsi" w:cstheme="minorBidi"/>
          <w:color w:val="auto"/>
          <w:sz w:val="22"/>
          <w:szCs w:val="22"/>
          <w:lang w:val="en-NZ"/>
        </w:rPr>
        <w:id w:val="961841852"/>
        <w:docPartObj>
          <w:docPartGallery w:val="Table of Contents"/>
          <w:docPartUnique/>
        </w:docPartObj>
      </w:sdtPr>
      <w:sdtEndPr>
        <w:rPr>
          <w:rFonts w:ascii="Berthold Akzidenz Grotesk BE Li" w:hAnsi="Berthold Akzidenz Grotesk BE Li"/>
          <w:b/>
          <w:bCs/>
          <w:noProof/>
          <w:color w:val="3F3F3F"/>
        </w:rPr>
      </w:sdtEndPr>
      <w:sdtContent>
        <w:p w14:paraId="7A116D05" w14:textId="0745D286" w:rsidR="004743B2" w:rsidRDefault="004743B2">
          <w:pPr>
            <w:pStyle w:val="TOCHeading"/>
          </w:pPr>
          <w:r>
            <w:t>Contents</w:t>
          </w:r>
        </w:p>
        <w:p w14:paraId="7A9D3FD6" w14:textId="3BD69286" w:rsidR="003A2A58" w:rsidRDefault="004743B2">
          <w:pPr>
            <w:pStyle w:val="TOC1"/>
            <w:tabs>
              <w:tab w:val="right" w:leader="dot" w:pos="9016"/>
            </w:tabs>
            <w:rPr>
              <w:rFonts w:asciiTheme="minorHAnsi" w:hAnsiTheme="minorHAnsi" w:cstheme="minorBidi"/>
              <w:noProof/>
              <w:color w:val="auto"/>
              <w:kern w:val="2"/>
              <w:sz w:val="24"/>
              <w:szCs w:val="24"/>
              <w:lang w:val="en-NZ" w:eastAsia="en-NZ"/>
              <w14:ligatures w14:val="standardContextual"/>
            </w:rPr>
          </w:pPr>
          <w:r>
            <w:fldChar w:fldCharType="begin"/>
          </w:r>
          <w:r>
            <w:instrText xml:space="preserve"> TOC \o "1-3" \h \z \u </w:instrText>
          </w:r>
          <w:r>
            <w:fldChar w:fldCharType="separate"/>
          </w:r>
          <w:hyperlink w:anchor="_Toc221194387" w:history="1">
            <w:r w:rsidR="003A2A58" w:rsidRPr="007067B2">
              <w:rPr>
                <w:rStyle w:val="Hyperlink"/>
                <w:noProof/>
              </w:rPr>
              <w:t>Analytics Charts</w:t>
            </w:r>
            <w:r w:rsidR="003A2A58">
              <w:rPr>
                <w:noProof/>
                <w:webHidden/>
              </w:rPr>
              <w:tab/>
            </w:r>
            <w:r w:rsidR="003A2A58">
              <w:rPr>
                <w:noProof/>
                <w:webHidden/>
              </w:rPr>
              <w:fldChar w:fldCharType="begin"/>
            </w:r>
            <w:r w:rsidR="003A2A58">
              <w:rPr>
                <w:noProof/>
                <w:webHidden/>
              </w:rPr>
              <w:instrText xml:space="preserve"> PAGEREF _Toc221194387 \h </w:instrText>
            </w:r>
            <w:r w:rsidR="003A2A58">
              <w:rPr>
                <w:noProof/>
                <w:webHidden/>
              </w:rPr>
            </w:r>
            <w:r w:rsidR="003A2A58">
              <w:rPr>
                <w:noProof/>
                <w:webHidden/>
              </w:rPr>
              <w:fldChar w:fldCharType="separate"/>
            </w:r>
            <w:r w:rsidR="003A2A58">
              <w:rPr>
                <w:noProof/>
                <w:webHidden/>
              </w:rPr>
              <w:t>3</w:t>
            </w:r>
            <w:r w:rsidR="003A2A58">
              <w:rPr>
                <w:noProof/>
                <w:webHidden/>
              </w:rPr>
              <w:fldChar w:fldCharType="end"/>
            </w:r>
          </w:hyperlink>
        </w:p>
        <w:p w14:paraId="7DA6EE92" w14:textId="2BB0E35F"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88" w:history="1">
            <w:r w:rsidRPr="007067B2">
              <w:rPr>
                <w:rStyle w:val="Hyperlink"/>
                <w:noProof/>
              </w:rPr>
              <w:t>View Analytic Charts</w:t>
            </w:r>
            <w:r>
              <w:rPr>
                <w:noProof/>
                <w:webHidden/>
              </w:rPr>
              <w:tab/>
            </w:r>
            <w:r>
              <w:rPr>
                <w:noProof/>
                <w:webHidden/>
              </w:rPr>
              <w:fldChar w:fldCharType="begin"/>
            </w:r>
            <w:r>
              <w:rPr>
                <w:noProof/>
                <w:webHidden/>
              </w:rPr>
              <w:instrText xml:space="preserve"> PAGEREF _Toc221194388 \h </w:instrText>
            </w:r>
            <w:r>
              <w:rPr>
                <w:noProof/>
                <w:webHidden/>
              </w:rPr>
            </w:r>
            <w:r>
              <w:rPr>
                <w:noProof/>
                <w:webHidden/>
              </w:rPr>
              <w:fldChar w:fldCharType="separate"/>
            </w:r>
            <w:r>
              <w:rPr>
                <w:noProof/>
                <w:webHidden/>
              </w:rPr>
              <w:t>3</w:t>
            </w:r>
            <w:r>
              <w:rPr>
                <w:noProof/>
                <w:webHidden/>
              </w:rPr>
              <w:fldChar w:fldCharType="end"/>
            </w:r>
          </w:hyperlink>
        </w:p>
        <w:p w14:paraId="081B64BB" w14:textId="38786C5B"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89" w:history="1">
            <w:r w:rsidRPr="007067B2">
              <w:rPr>
                <w:rStyle w:val="Hyperlink"/>
                <w:noProof/>
              </w:rPr>
              <w:t>Charts page Layout</w:t>
            </w:r>
            <w:r>
              <w:rPr>
                <w:noProof/>
                <w:webHidden/>
              </w:rPr>
              <w:tab/>
            </w:r>
            <w:r>
              <w:rPr>
                <w:noProof/>
                <w:webHidden/>
              </w:rPr>
              <w:fldChar w:fldCharType="begin"/>
            </w:r>
            <w:r>
              <w:rPr>
                <w:noProof/>
                <w:webHidden/>
              </w:rPr>
              <w:instrText xml:space="preserve"> PAGEREF _Toc221194389 \h </w:instrText>
            </w:r>
            <w:r>
              <w:rPr>
                <w:noProof/>
                <w:webHidden/>
              </w:rPr>
            </w:r>
            <w:r>
              <w:rPr>
                <w:noProof/>
                <w:webHidden/>
              </w:rPr>
              <w:fldChar w:fldCharType="separate"/>
            </w:r>
            <w:r>
              <w:rPr>
                <w:noProof/>
                <w:webHidden/>
              </w:rPr>
              <w:t>3</w:t>
            </w:r>
            <w:r>
              <w:rPr>
                <w:noProof/>
                <w:webHidden/>
              </w:rPr>
              <w:fldChar w:fldCharType="end"/>
            </w:r>
          </w:hyperlink>
        </w:p>
        <w:p w14:paraId="1DF41FFE" w14:textId="32D5B45E"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0" w:history="1">
            <w:r w:rsidRPr="007067B2">
              <w:rPr>
                <w:rStyle w:val="Hyperlink"/>
                <w:noProof/>
              </w:rPr>
              <w:t>Create a Chart</w:t>
            </w:r>
            <w:r>
              <w:rPr>
                <w:noProof/>
                <w:webHidden/>
              </w:rPr>
              <w:tab/>
            </w:r>
            <w:r>
              <w:rPr>
                <w:noProof/>
                <w:webHidden/>
              </w:rPr>
              <w:fldChar w:fldCharType="begin"/>
            </w:r>
            <w:r>
              <w:rPr>
                <w:noProof/>
                <w:webHidden/>
              </w:rPr>
              <w:instrText xml:space="preserve"> PAGEREF _Toc221194390 \h </w:instrText>
            </w:r>
            <w:r>
              <w:rPr>
                <w:noProof/>
                <w:webHidden/>
              </w:rPr>
            </w:r>
            <w:r>
              <w:rPr>
                <w:noProof/>
                <w:webHidden/>
              </w:rPr>
              <w:fldChar w:fldCharType="separate"/>
            </w:r>
            <w:r>
              <w:rPr>
                <w:noProof/>
                <w:webHidden/>
              </w:rPr>
              <w:t>3</w:t>
            </w:r>
            <w:r>
              <w:rPr>
                <w:noProof/>
                <w:webHidden/>
              </w:rPr>
              <w:fldChar w:fldCharType="end"/>
            </w:r>
          </w:hyperlink>
        </w:p>
        <w:p w14:paraId="397C26BF" w14:textId="6E82E9D2"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1" w:history="1">
            <w:r w:rsidRPr="007067B2">
              <w:rPr>
                <w:rStyle w:val="Hyperlink"/>
                <w:noProof/>
              </w:rPr>
              <w:t>View Entity Profile</w:t>
            </w:r>
            <w:r>
              <w:rPr>
                <w:noProof/>
                <w:webHidden/>
              </w:rPr>
              <w:tab/>
            </w:r>
            <w:r>
              <w:rPr>
                <w:noProof/>
                <w:webHidden/>
              </w:rPr>
              <w:fldChar w:fldCharType="begin"/>
            </w:r>
            <w:r>
              <w:rPr>
                <w:noProof/>
                <w:webHidden/>
              </w:rPr>
              <w:instrText xml:space="preserve"> PAGEREF _Toc221194391 \h </w:instrText>
            </w:r>
            <w:r>
              <w:rPr>
                <w:noProof/>
                <w:webHidden/>
              </w:rPr>
            </w:r>
            <w:r>
              <w:rPr>
                <w:noProof/>
                <w:webHidden/>
              </w:rPr>
              <w:fldChar w:fldCharType="separate"/>
            </w:r>
            <w:r>
              <w:rPr>
                <w:noProof/>
                <w:webHidden/>
              </w:rPr>
              <w:t>4</w:t>
            </w:r>
            <w:r>
              <w:rPr>
                <w:noProof/>
                <w:webHidden/>
              </w:rPr>
              <w:fldChar w:fldCharType="end"/>
            </w:r>
          </w:hyperlink>
        </w:p>
        <w:p w14:paraId="6AE72E33" w14:textId="55EAFC43"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2" w:history="1">
            <w:r w:rsidRPr="007067B2">
              <w:rPr>
                <w:rStyle w:val="Hyperlink"/>
                <w:noProof/>
              </w:rPr>
              <w:t>View Documents</w:t>
            </w:r>
            <w:r>
              <w:rPr>
                <w:noProof/>
                <w:webHidden/>
              </w:rPr>
              <w:tab/>
            </w:r>
            <w:r>
              <w:rPr>
                <w:noProof/>
                <w:webHidden/>
              </w:rPr>
              <w:fldChar w:fldCharType="begin"/>
            </w:r>
            <w:r>
              <w:rPr>
                <w:noProof/>
                <w:webHidden/>
              </w:rPr>
              <w:instrText xml:space="preserve"> PAGEREF _Toc221194392 \h </w:instrText>
            </w:r>
            <w:r>
              <w:rPr>
                <w:noProof/>
                <w:webHidden/>
              </w:rPr>
            </w:r>
            <w:r>
              <w:rPr>
                <w:noProof/>
                <w:webHidden/>
              </w:rPr>
              <w:fldChar w:fldCharType="separate"/>
            </w:r>
            <w:r>
              <w:rPr>
                <w:noProof/>
                <w:webHidden/>
              </w:rPr>
              <w:t>4</w:t>
            </w:r>
            <w:r>
              <w:rPr>
                <w:noProof/>
                <w:webHidden/>
              </w:rPr>
              <w:fldChar w:fldCharType="end"/>
            </w:r>
          </w:hyperlink>
        </w:p>
        <w:p w14:paraId="41E438F0" w14:textId="4D86495B"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3" w:history="1">
            <w:r w:rsidRPr="007067B2">
              <w:rPr>
                <w:rStyle w:val="Hyperlink"/>
                <w:noProof/>
              </w:rPr>
              <w:t>Delete Items from a Chart</w:t>
            </w:r>
            <w:r>
              <w:rPr>
                <w:noProof/>
                <w:webHidden/>
              </w:rPr>
              <w:tab/>
            </w:r>
            <w:r>
              <w:rPr>
                <w:noProof/>
                <w:webHidden/>
              </w:rPr>
              <w:fldChar w:fldCharType="begin"/>
            </w:r>
            <w:r>
              <w:rPr>
                <w:noProof/>
                <w:webHidden/>
              </w:rPr>
              <w:instrText xml:space="preserve"> PAGEREF _Toc221194393 \h </w:instrText>
            </w:r>
            <w:r>
              <w:rPr>
                <w:noProof/>
                <w:webHidden/>
              </w:rPr>
            </w:r>
            <w:r>
              <w:rPr>
                <w:noProof/>
                <w:webHidden/>
              </w:rPr>
              <w:fldChar w:fldCharType="separate"/>
            </w:r>
            <w:r>
              <w:rPr>
                <w:noProof/>
                <w:webHidden/>
              </w:rPr>
              <w:t>4</w:t>
            </w:r>
            <w:r>
              <w:rPr>
                <w:noProof/>
                <w:webHidden/>
              </w:rPr>
              <w:fldChar w:fldCharType="end"/>
            </w:r>
          </w:hyperlink>
        </w:p>
        <w:p w14:paraId="6B6923EE" w14:textId="5E2E27D5"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4" w:history="1">
            <w:r w:rsidRPr="007067B2">
              <w:rPr>
                <w:rStyle w:val="Hyperlink"/>
                <w:noProof/>
              </w:rPr>
              <w:t>Return Deleted Entities and Links to Chart</w:t>
            </w:r>
            <w:r>
              <w:rPr>
                <w:noProof/>
                <w:webHidden/>
              </w:rPr>
              <w:tab/>
            </w:r>
            <w:r>
              <w:rPr>
                <w:noProof/>
                <w:webHidden/>
              </w:rPr>
              <w:fldChar w:fldCharType="begin"/>
            </w:r>
            <w:r>
              <w:rPr>
                <w:noProof/>
                <w:webHidden/>
              </w:rPr>
              <w:instrText xml:space="preserve"> PAGEREF _Toc221194394 \h </w:instrText>
            </w:r>
            <w:r>
              <w:rPr>
                <w:noProof/>
                <w:webHidden/>
              </w:rPr>
            </w:r>
            <w:r>
              <w:rPr>
                <w:noProof/>
                <w:webHidden/>
              </w:rPr>
              <w:fldChar w:fldCharType="separate"/>
            </w:r>
            <w:r>
              <w:rPr>
                <w:noProof/>
                <w:webHidden/>
              </w:rPr>
              <w:t>5</w:t>
            </w:r>
            <w:r>
              <w:rPr>
                <w:noProof/>
                <w:webHidden/>
              </w:rPr>
              <w:fldChar w:fldCharType="end"/>
            </w:r>
          </w:hyperlink>
        </w:p>
        <w:p w14:paraId="3B944C02" w14:textId="41E594BE"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5" w:history="1">
            <w:r w:rsidRPr="007067B2">
              <w:rPr>
                <w:rStyle w:val="Hyperlink"/>
                <w:noProof/>
              </w:rPr>
              <w:t>Search the Chart for an Entity</w:t>
            </w:r>
            <w:r>
              <w:rPr>
                <w:noProof/>
                <w:webHidden/>
              </w:rPr>
              <w:tab/>
            </w:r>
            <w:r>
              <w:rPr>
                <w:noProof/>
                <w:webHidden/>
              </w:rPr>
              <w:fldChar w:fldCharType="begin"/>
            </w:r>
            <w:r>
              <w:rPr>
                <w:noProof/>
                <w:webHidden/>
              </w:rPr>
              <w:instrText xml:space="preserve"> PAGEREF _Toc221194395 \h </w:instrText>
            </w:r>
            <w:r>
              <w:rPr>
                <w:noProof/>
                <w:webHidden/>
              </w:rPr>
            </w:r>
            <w:r>
              <w:rPr>
                <w:noProof/>
                <w:webHidden/>
              </w:rPr>
              <w:fldChar w:fldCharType="separate"/>
            </w:r>
            <w:r>
              <w:rPr>
                <w:noProof/>
                <w:webHidden/>
              </w:rPr>
              <w:t>5</w:t>
            </w:r>
            <w:r>
              <w:rPr>
                <w:noProof/>
                <w:webHidden/>
              </w:rPr>
              <w:fldChar w:fldCharType="end"/>
            </w:r>
          </w:hyperlink>
        </w:p>
        <w:p w14:paraId="4334CDF4" w14:textId="433B09F3"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6" w:history="1">
            <w:r w:rsidRPr="007067B2">
              <w:rPr>
                <w:rStyle w:val="Hyperlink"/>
                <w:noProof/>
              </w:rPr>
              <w:t>Search the Chart for a Link</w:t>
            </w:r>
            <w:r>
              <w:rPr>
                <w:noProof/>
                <w:webHidden/>
              </w:rPr>
              <w:tab/>
            </w:r>
            <w:r>
              <w:rPr>
                <w:noProof/>
                <w:webHidden/>
              </w:rPr>
              <w:fldChar w:fldCharType="begin"/>
            </w:r>
            <w:r>
              <w:rPr>
                <w:noProof/>
                <w:webHidden/>
              </w:rPr>
              <w:instrText xml:space="preserve"> PAGEREF _Toc221194396 \h </w:instrText>
            </w:r>
            <w:r>
              <w:rPr>
                <w:noProof/>
                <w:webHidden/>
              </w:rPr>
            </w:r>
            <w:r>
              <w:rPr>
                <w:noProof/>
                <w:webHidden/>
              </w:rPr>
              <w:fldChar w:fldCharType="separate"/>
            </w:r>
            <w:r>
              <w:rPr>
                <w:noProof/>
                <w:webHidden/>
              </w:rPr>
              <w:t>5</w:t>
            </w:r>
            <w:r>
              <w:rPr>
                <w:noProof/>
                <w:webHidden/>
              </w:rPr>
              <w:fldChar w:fldCharType="end"/>
            </w:r>
          </w:hyperlink>
        </w:p>
        <w:p w14:paraId="5BCDF2B0" w14:textId="60170C33"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7" w:history="1">
            <w:r w:rsidRPr="007067B2">
              <w:rPr>
                <w:rStyle w:val="Hyperlink"/>
                <w:noProof/>
              </w:rPr>
              <w:t>Add an Entity to an existing Chart</w:t>
            </w:r>
            <w:r>
              <w:rPr>
                <w:noProof/>
                <w:webHidden/>
              </w:rPr>
              <w:tab/>
            </w:r>
            <w:r>
              <w:rPr>
                <w:noProof/>
                <w:webHidden/>
              </w:rPr>
              <w:fldChar w:fldCharType="begin"/>
            </w:r>
            <w:r>
              <w:rPr>
                <w:noProof/>
                <w:webHidden/>
              </w:rPr>
              <w:instrText xml:space="preserve"> PAGEREF _Toc221194397 \h </w:instrText>
            </w:r>
            <w:r>
              <w:rPr>
                <w:noProof/>
                <w:webHidden/>
              </w:rPr>
            </w:r>
            <w:r>
              <w:rPr>
                <w:noProof/>
                <w:webHidden/>
              </w:rPr>
              <w:fldChar w:fldCharType="separate"/>
            </w:r>
            <w:r>
              <w:rPr>
                <w:noProof/>
                <w:webHidden/>
              </w:rPr>
              <w:t>5</w:t>
            </w:r>
            <w:r>
              <w:rPr>
                <w:noProof/>
                <w:webHidden/>
              </w:rPr>
              <w:fldChar w:fldCharType="end"/>
            </w:r>
          </w:hyperlink>
        </w:p>
        <w:p w14:paraId="06E43D1B" w14:textId="6ABB85B3"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8" w:history="1">
            <w:r w:rsidRPr="007067B2">
              <w:rPr>
                <w:rStyle w:val="Hyperlink"/>
                <w:noProof/>
              </w:rPr>
              <w:t>Layout Options</w:t>
            </w:r>
            <w:r>
              <w:rPr>
                <w:noProof/>
                <w:webHidden/>
              </w:rPr>
              <w:tab/>
            </w:r>
            <w:r>
              <w:rPr>
                <w:noProof/>
                <w:webHidden/>
              </w:rPr>
              <w:fldChar w:fldCharType="begin"/>
            </w:r>
            <w:r>
              <w:rPr>
                <w:noProof/>
                <w:webHidden/>
              </w:rPr>
              <w:instrText xml:space="preserve"> PAGEREF _Toc221194398 \h </w:instrText>
            </w:r>
            <w:r>
              <w:rPr>
                <w:noProof/>
                <w:webHidden/>
              </w:rPr>
            </w:r>
            <w:r>
              <w:rPr>
                <w:noProof/>
                <w:webHidden/>
              </w:rPr>
              <w:fldChar w:fldCharType="separate"/>
            </w:r>
            <w:r>
              <w:rPr>
                <w:noProof/>
                <w:webHidden/>
              </w:rPr>
              <w:t>5</w:t>
            </w:r>
            <w:r>
              <w:rPr>
                <w:noProof/>
                <w:webHidden/>
              </w:rPr>
              <w:fldChar w:fldCharType="end"/>
            </w:r>
          </w:hyperlink>
        </w:p>
        <w:p w14:paraId="7D08EF40" w14:textId="59911105"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399" w:history="1">
            <w:r w:rsidRPr="007067B2">
              <w:rPr>
                <w:rStyle w:val="Hyperlink"/>
                <w:noProof/>
              </w:rPr>
              <w:t>Combine Options</w:t>
            </w:r>
            <w:r>
              <w:rPr>
                <w:noProof/>
                <w:webHidden/>
              </w:rPr>
              <w:tab/>
            </w:r>
            <w:r>
              <w:rPr>
                <w:noProof/>
                <w:webHidden/>
              </w:rPr>
              <w:fldChar w:fldCharType="begin"/>
            </w:r>
            <w:r>
              <w:rPr>
                <w:noProof/>
                <w:webHidden/>
              </w:rPr>
              <w:instrText xml:space="preserve"> PAGEREF _Toc221194399 \h </w:instrText>
            </w:r>
            <w:r>
              <w:rPr>
                <w:noProof/>
                <w:webHidden/>
              </w:rPr>
            </w:r>
            <w:r>
              <w:rPr>
                <w:noProof/>
                <w:webHidden/>
              </w:rPr>
              <w:fldChar w:fldCharType="separate"/>
            </w:r>
            <w:r>
              <w:rPr>
                <w:noProof/>
                <w:webHidden/>
              </w:rPr>
              <w:t>5</w:t>
            </w:r>
            <w:r>
              <w:rPr>
                <w:noProof/>
                <w:webHidden/>
              </w:rPr>
              <w:fldChar w:fldCharType="end"/>
            </w:r>
          </w:hyperlink>
        </w:p>
        <w:p w14:paraId="5ACF5E2A" w14:textId="124DC988"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400" w:history="1">
            <w:r w:rsidRPr="007067B2">
              <w:rPr>
                <w:rStyle w:val="Hyperlink"/>
                <w:noProof/>
              </w:rPr>
              <w:t>Save a Chart (create a Snapshot)</w:t>
            </w:r>
            <w:r>
              <w:rPr>
                <w:noProof/>
                <w:webHidden/>
              </w:rPr>
              <w:tab/>
            </w:r>
            <w:r>
              <w:rPr>
                <w:noProof/>
                <w:webHidden/>
              </w:rPr>
              <w:fldChar w:fldCharType="begin"/>
            </w:r>
            <w:r>
              <w:rPr>
                <w:noProof/>
                <w:webHidden/>
              </w:rPr>
              <w:instrText xml:space="preserve"> PAGEREF _Toc221194400 \h </w:instrText>
            </w:r>
            <w:r>
              <w:rPr>
                <w:noProof/>
                <w:webHidden/>
              </w:rPr>
            </w:r>
            <w:r>
              <w:rPr>
                <w:noProof/>
                <w:webHidden/>
              </w:rPr>
              <w:fldChar w:fldCharType="separate"/>
            </w:r>
            <w:r>
              <w:rPr>
                <w:noProof/>
                <w:webHidden/>
              </w:rPr>
              <w:t>6</w:t>
            </w:r>
            <w:r>
              <w:rPr>
                <w:noProof/>
                <w:webHidden/>
              </w:rPr>
              <w:fldChar w:fldCharType="end"/>
            </w:r>
          </w:hyperlink>
        </w:p>
        <w:p w14:paraId="605C4B18" w14:textId="214F9409"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401" w:history="1">
            <w:r w:rsidRPr="007067B2">
              <w:rPr>
                <w:rStyle w:val="Hyperlink"/>
                <w:noProof/>
              </w:rPr>
              <w:t>Delete a Snapshot</w:t>
            </w:r>
            <w:r>
              <w:rPr>
                <w:noProof/>
                <w:webHidden/>
              </w:rPr>
              <w:tab/>
            </w:r>
            <w:r>
              <w:rPr>
                <w:noProof/>
                <w:webHidden/>
              </w:rPr>
              <w:fldChar w:fldCharType="begin"/>
            </w:r>
            <w:r>
              <w:rPr>
                <w:noProof/>
                <w:webHidden/>
              </w:rPr>
              <w:instrText xml:space="preserve"> PAGEREF _Toc221194401 \h </w:instrText>
            </w:r>
            <w:r>
              <w:rPr>
                <w:noProof/>
                <w:webHidden/>
              </w:rPr>
            </w:r>
            <w:r>
              <w:rPr>
                <w:noProof/>
                <w:webHidden/>
              </w:rPr>
              <w:fldChar w:fldCharType="separate"/>
            </w:r>
            <w:r>
              <w:rPr>
                <w:noProof/>
                <w:webHidden/>
              </w:rPr>
              <w:t>6</w:t>
            </w:r>
            <w:r>
              <w:rPr>
                <w:noProof/>
                <w:webHidden/>
              </w:rPr>
              <w:fldChar w:fldCharType="end"/>
            </w:r>
          </w:hyperlink>
        </w:p>
        <w:p w14:paraId="4FB9CFC1" w14:textId="5C9C5516" w:rsidR="003A2A58" w:rsidRDefault="003A2A58">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1194402" w:history="1">
            <w:r w:rsidRPr="007067B2">
              <w:rPr>
                <w:rStyle w:val="Hyperlink"/>
                <w:noProof/>
              </w:rPr>
              <w:t>Close Snapshots</w:t>
            </w:r>
            <w:r>
              <w:rPr>
                <w:noProof/>
                <w:webHidden/>
              </w:rPr>
              <w:tab/>
            </w:r>
            <w:r>
              <w:rPr>
                <w:noProof/>
                <w:webHidden/>
              </w:rPr>
              <w:fldChar w:fldCharType="begin"/>
            </w:r>
            <w:r>
              <w:rPr>
                <w:noProof/>
                <w:webHidden/>
              </w:rPr>
              <w:instrText xml:space="preserve"> PAGEREF _Toc221194402 \h </w:instrText>
            </w:r>
            <w:r>
              <w:rPr>
                <w:noProof/>
                <w:webHidden/>
              </w:rPr>
            </w:r>
            <w:r>
              <w:rPr>
                <w:noProof/>
                <w:webHidden/>
              </w:rPr>
              <w:fldChar w:fldCharType="separate"/>
            </w:r>
            <w:r>
              <w:rPr>
                <w:noProof/>
                <w:webHidden/>
              </w:rPr>
              <w:t>6</w:t>
            </w:r>
            <w:r>
              <w:rPr>
                <w:noProof/>
                <w:webHidden/>
              </w:rPr>
              <w:fldChar w:fldCharType="end"/>
            </w:r>
          </w:hyperlink>
        </w:p>
        <w:p w14:paraId="09905E58" w14:textId="2663F881" w:rsidR="004743B2" w:rsidRDefault="004743B2">
          <w:r>
            <w:rPr>
              <w:b/>
              <w:bCs/>
              <w:noProof/>
            </w:rPr>
            <w:fldChar w:fldCharType="end"/>
          </w:r>
        </w:p>
      </w:sdtContent>
    </w:sdt>
    <w:p w14:paraId="55E33020" w14:textId="77777777" w:rsidR="00631548" w:rsidRDefault="00631548" w:rsidP="00A31B8F"/>
    <w:p w14:paraId="09660171" w14:textId="77777777" w:rsidR="00631548" w:rsidRDefault="00631548" w:rsidP="00A31B8F"/>
    <w:p w14:paraId="7AA6F045" w14:textId="07BA1937" w:rsidR="00A31B8F" w:rsidRPr="00F2726F" w:rsidRDefault="004743B2" w:rsidP="00F2726F">
      <w:r w:rsidRPr="00F2726F">
        <w:t>About this Document</w:t>
      </w:r>
    </w:p>
    <w:p w14:paraId="715C7FEC" w14:textId="16972ECA" w:rsidR="006C2248" w:rsidRPr="00F2726F" w:rsidRDefault="00D715FE" w:rsidP="00F2726F">
      <w:pPr>
        <w:rPr>
          <w:sz w:val="24"/>
          <w:szCs w:val="24"/>
        </w:rPr>
      </w:pPr>
      <w:bookmarkStart w:id="0" w:name="_Hlk94775621"/>
      <w:r w:rsidRPr="00F2726F">
        <w:rPr>
          <w:sz w:val="24"/>
          <w:szCs w:val="24"/>
        </w:rPr>
        <w:t xml:space="preserve">The following exercises provide </w:t>
      </w:r>
      <w:r w:rsidR="00221A6B" w:rsidRPr="00F2726F">
        <w:rPr>
          <w:sz w:val="24"/>
          <w:szCs w:val="24"/>
        </w:rPr>
        <w:t xml:space="preserve">new </w:t>
      </w:r>
      <w:r w:rsidRPr="00F2726F">
        <w:rPr>
          <w:sz w:val="24"/>
          <w:szCs w:val="24"/>
        </w:rPr>
        <w:t xml:space="preserve">users with some practical experience </w:t>
      </w:r>
      <w:r w:rsidR="0047012E" w:rsidRPr="00F2726F">
        <w:rPr>
          <w:sz w:val="24"/>
          <w:szCs w:val="24"/>
        </w:rPr>
        <w:t>to</w:t>
      </w:r>
      <w:r w:rsidRPr="00F2726F">
        <w:rPr>
          <w:sz w:val="24"/>
          <w:szCs w:val="24"/>
        </w:rPr>
        <w:t xml:space="preserve"> help gain familiarity with </w:t>
      </w:r>
      <w:r w:rsidR="00430500" w:rsidRPr="00F2726F">
        <w:rPr>
          <w:sz w:val="24"/>
          <w:szCs w:val="24"/>
        </w:rPr>
        <w:t xml:space="preserve">ModalConnect. </w:t>
      </w:r>
      <w:r w:rsidRPr="00F2726F">
        <w:rPr>
          <w:sz w:val="24"/>
          <w:szCs w:val="24"/>
        </w:rPr>
        <w:t xml:space="preserve"> Users </w:t>
      </w:r>
      <w:r w:rsidR="00430500" w:rsidRPr="00F2726F">
        <w:rPr>
          <w:sz w:val="24"/>
          <w:szCs w:val="24"/>
        </w:rPr>
        <w:t>can also reference the online Help</w:t>
      </w:r>
      <w:r w:rsidR="00006CDD" w:rsidRPr="00F2726F">
        <w:rPr>
          <w:sz w:val="24"/>
          <w:szCs w:val="24"/>
        </w:rPr>
        <w:t xml:space="preserve"> and the Quick Reference </w:t>
      </w:r>
      <w:r w:rsidR="005749EF" w:rsidRPr="00F2726F">
        <w:rPr>
          <w:sz w:val="24"/>
          <w:szCs w:val="24"/>
        </w:rPr>
        <w:t xml:space="preserve">Guide </w:t>
      </w:r>
      <w:r w:rsidR="00006CDD" w:rsidRPr="00F2726F">
        <w:rPr>
          <w:sz w:val="24"/>
          <w:szCs w:val="24"/>
        </w:rPr>
        <w:t>handouts.</w:t>
      </w:r>
      <w:r w:rsidR="0047012E" w:rsidRPr="00F2726F">
        <w:rPr>
          <w:sz w:val="24"/>
          <w:szCs w:val="24"/>
        </w:rPr>
        <w:br/>
      </w:r>
      <w:r w:rsidR="00A91898" w:rsidRPr="00F2726F">
        <w:rPr>
          <w:sz w:val="24"/>
          <w:szCs w:val="24"/>
        </w:rPr>
        <w:br/>
      </w:r>
      <w:bookmarkEnd w:id="0"/>
    </w:p>
    <w:p w14:paraId="27320934" w14:textId="4597CDB5" w:rsidR="002D332A" w:rsidRDefault="002D332A" w:rsidP="00A31B8F">
      <w:pPr>
        <w:rPr>
          <w:bCs/>
          <w:sz w:val="24"/>
          <w:szCs w:val="24"/>
        </w:rPr>
      </w:pPr>
    </w:p>
    <w:p w14:paraId="6BBB6CF9" w14:textId="7E4C993B" w:rsidR="002D332A" w:rsidRDefault="002D332A" w:rsidP="00A31B8F">
      <w:pPr>
        <w:rPr>
          <w:bCs/>
          <w:sz w:val="24"/>
          <w:szCs w:val="24"/>
        </w:rPr>
      </w:pPr>
    </w:p>
    <w:p w14:paraId="5B9F5628" w14:textId="6C5B1FD8" w:rsidR="002D332A" w:rsidRDefault="002D332A" w:rsidP="00A31B8F">
      <w:pPr>
        <w:rPr>
          <w:bCs/>
          <w:sz w:val="24"/>
          <w:szCs w:val="24"/>
        </w:rPr>
      </w:pPr>
    </w:p>
    <w:p w14:paraId="7EE18259" w14:textId="735618F6" w:rsidR="002D332A" w:rsidRDefault="002D332A" w:rsidP="00A31B8F">
      <w:pPr>
        <w:rPr>
          <w:bCs/>
          <w:sz w:val="24"/>
          <w:szCs w:val="24"/>
        </w:rPr>
      </w:pPr>
    </w:p>
    <w:p w14:paraId="65907779" w14:textId="32510524" w:rsidR="00520DDF" w:rsidRDefault="00520DDF" w:rsidP="00F01AEA">
      <w:pPr>
        <w:pStyle w:val="Heading1"/>
      </w:pPr>
      <w:bookmarkStart w:id="1" w:name="_Toc221194387"/>
      <w:r>
        <w:lastRenderedPageBreak/>
        <w:t>Analytics Charts</w:t>
      </w:r>
      <w:bookmarkEnd w:id="1"/>
      <w:r w:rsidR="0032620A">
        <w:br/>
      </w:r>
    </w:p>
    <w:p w14:paraId="75BFF2D0" w14:textId="2CED10DA" w:rsidR="001002E5" w:rsidRDefault="00520DDF" w:rsidP="00A07D2A">
      <w:r w:rsidRPr="00520DDF">
        <w:rPr>
          <w:b/>
          <w:bCs/>
          <w:sz w:val="24"/>
          <w:szCs w:val="24"/>
        </w:rPr>
        <w:t xml:space="preserve">Objective: </w:t>
      </w:r>
      <w:r w:rsidRPr="00A07D2A">
        <w:t>Create an Analytics Chart to see Links between Entities</w:t>
      </w:r>
      <w:r w:rsidR="001002E5">
        <w:br/>
      </w:r>
      <w:r w:rsidR="00132577" w:rsidRPr="001E0CDE">
        <w:rPr>
          <w:b/>
          <w:bCs/>
        </w:rPr>
        <w:t>Pre requisite –</w:t>
      </w:r>
      <w:r w:rsidR="00132577" w:rsidRPr="001002E5">
        <w:t xml:space="preserve"> Entity </w:t>
      </w:r>
      <w:r w:rsidR="00E95FB7">
        <w:t>Links</w:t>
      </w:r>
      <w:r w:rsidR="00332329">
        <w:t xml:space="preserve"> have been created</w:t>
      </w:r>
      <w:r w:rsidR="00925B16">
        <w:t xml:space="preserve"> within Documents</w:t>
      </w:r>
    </w:p>
    <w:p w14:paraId="40EAC291" w14:textId="1E2B9B31" w:rsidR="00ED37B5" w:rsidRPr="00F2726F" w:rsidRDefault="00ED37B5" w:rsidP="00ED37B5">
      <w:pPr>
        <w:rPr>
          <w:sz w:val="24"/>
          <w:szCs w:val="24"/>
        </w:rPr>
      </w:pPr>
      <w:r w:rsidRPr="00ED37B5">
        <w:rPr>
          <w:b/>
          <w:bCs/>
          <w:sz w:val="24"/>
          <w:szCs w:val="24"/>
        </w:rPr>
        <w:t>References:</w:t>
      </w:r>
      <w:r w:rsidRPr="00F2726F">
        <w:rPr>
          <w:sz w:val="24"/>
          <w:szCs w:val="24"/>
        </w:rPr>
        <w:t xml:space="preserve"> </w:t>
      </w:r>
      <w:r w:rsidRPr="00F2726F">
        <w:rPr>
          <w:sz w:val="24"/>
          <w:szCs w:val="24"/>
        </w:rPr>
        <w:br/>
      </w:r>
      <w:r w:rsidRPr="00ED37B5">
        <w:rPr>
          <w:b/>
          <w:bCs/>
          <w:sz w:val="24"/>
          <w:szCs w:val="24"/>
        </w:rPr>
        <w:t>Quick Reference Guide REF</w:t>
      </w:r>
      <w:r w:rsidRPr="00F2726F">
        <w:rPr>
          <w:sz w:val="24"/>
          <w:szCs w:val="24"/>
        </w:rPr>
        <w:t xml:space="preserve">: </w:t>
      </w:r>
      <w:r>
        <w:rPr>
          <w:sz w:val="24"/>
          <w:szCs w:val="24"/>
        </w:rPr>
        <w:t>Analytic Charts</w:t>
      </w:r>
      <w:r w:rsidR="004F75C7" w:rsidRPr="00F2726F">
        <w:rPr>
          <w:sz w:val="24"/>
          <w:szCs w:val="24"/>
        </w:rPr>
        <w:t xml:space="preserve"> </w:t>
      </w:r>
      <w:r w:rsidRPr="00F2726F">
        <w:rPr>
          <w:sz w:val="24"/>
          <w:szCs w:val="24"/>
        </w:rPr>
        <w:br/>
      </w:r>
      <w:r w:rsidRPr="00ED37B5">
        <w:rPr>
          <w:b/>
          <w:bCs/>
          <w:sz w:val="24"/>
          <w:szCs w:val="24"/>
        </w:rPr>
        <w:t>Online Help REF</w:t>
      </w:r>
      <w:r w:rsidRPr="00F2726F">
        <w:rPr>
          <w:sz w:val="24"/>
          <w:szCs w:val="24"/>
        </w:rPr>
        <w:t xml:space="preserve">: </w:t>
      </w:r>
      <w:r>
        <w:rPr>
          <w:sz w:val="24"/>
          <w:szCs w:val="24"/>
        </w:rPr>
        <w:t>Analytics Charts</w:t>
      </w:r>
      <w:r w:rsidR="002315D9">
        <w:rPr>
          <w:sz w:val="24"/>
          <w:szCs w:val="24"/>
        </w:rPr>
        <w:t>, Snapshots</w:t>
      </w:r>
      <w:r w:rsidR="00B90D7E">
        <w:rPr>
          <w:sz w:val="24"/>
          <w:szCs w:val="24"/>
        </w:rPr>
        <w:t>, Videos</w:t>
      </w:r>
    </w:p>
    <w:p w14:paraId="0E5AAE07" w14:textId="0027C128" w:rsidR="00221557" w:rsidRDefault="0097191B" w:rsidP="00925B16">
      <w:pPr>
        <w:pStyle w:val="Heading2"/>
      </w:pPr>
      <w:bookmarkStart w:id="2" w:name="_Toc221194388"/>
      <w:r>
        <w:t>View</w:t>
      </w:r>
      <w:r w:rsidR="00B467AD" w:rsidRPr="00356790">
        <w:t xml:space="preserve"> Analytic Charts</w:t>
      </w:r>
      <w:bookmarkEnd w:id="2"/>
    </w:p>
    <w:p w14:paraId="1BDF8957" w14:textId="4C01E7D5" w:rsidR="00065D91" w:rsidRPr="00065D91" w:rsidRDefault="00065D91" w:rsidP="00065D91">
      <w:r>
        <w:t>There are three</w:t>
      </w:r>
      <w:r w:rsidR="00A05BAB">
        <w:t xml:space="preserve"> options for viewing Analytics</w:t>
      </w:r>
    </w:p>
    <w:p w14:paraId="38BD0CBC" w14:textId="68F9594F" w:rsidR="002F59E1" w:rsidRPr="002F59E1" w:rsidRDefault="00132577" w:rsidP="001917B9">
      <w:pPr>
        <w:pStyle w:val="ListParagraph"/>
        <w:numPr>
          <w:ilvl w:val="0"/>
          <w:numId w:val="49"/>
        </w:numPr>
        <w:rPr>
          <w:b/>
          <w:bCs/>
        </w:rPr>
      </w:pPr>
      <w:r>
        <w:t xml:space="preserve">From the </w:t>
      </w:r>
      <w:r w:rsidR="00BE5A28">
        <w:t>Workspace</w:t>
      </w:r>
      <w:r>
        <w:t xml:space="preserve"> menu </w:t>
      </w:r>
      <w:r w:rsidR="00BE5A28">
        <w:t xml:space="preserve">on the left </w:t>
      </w:r>
      <w:r>
        <w:t xml:space="preserve">select </w:t>
      </w:r>
      <w:r w:rsidR="00BE5A28">
        <w:t xml:space="preserve">the </w:t>
      </w:r>
      <w:r w:rsidRPr="001002E5">
        <w:rPr>
          <w:b/>
          <w:bCs/>
        </w:rPr>
        <w:t>Analytics</w:t>
      </w:r>
      <w:r w:rsidR="00BE5A28">
        <w:t xml:space="preserve"> button.</w:t>
      </w:r>
    </w:p>
    <w:p w14:paraId="239DBA6A" w14:textId="77777777" w:rsidR="002F59E1" w:rsidRDefault="002F59E1" w:rsidP="001917B9">
      <w:pPr>
        <w:pStyle w:val="ListParagraph"/>
        <w:numPr>
          <w:ilvl w:val="0"/>
          <w:numId w:val="49"/>
        </w:numPr>
        <w:rPr>
          <w:b/>
          <w:bCs/>
        </w:rPr>
      </w:pPr>
      <w:r>
        <w:t>Open a Document (that has Entities and links) go the</w:t>
      </w:r>
      <w:r w:rsidR="003A04E6">
        <w:t xml:space="preserve"> </w:t>
      </w:r>
      <w:r w:rsidR="003A04E6" w:rsidRPr="00D275C4">
        <w:rPr>
          <w:b/>
          <w:bCs/>
        </w:rPr>
        <w:t xml:space="preserve">Links page </w:t>
      </w:r>
      <w:r w:rsidRPr="002F59E1">
        <w:t>and</w:t>
      </w:r>
      <w:r w:rsidR="003A04E6">
        <w:t xml:space="preserve"> select </w:t>
      </w:r>
      <w:r w:rsidR="003A04E6" w:rsidRPr="003A04E6">
        <w:rPr>
          <w:b/>
          <w:bCs/>
        </w:rPr>
        <w:t>Chart View</w:t>
      </w:r>
      <w:r w:rsidR="003A04E6">
        <w:rPr>
          <w:b/>
          <w:bCs/>
        </w:rPr>
        <w:t>.</w:t>
      </w:r>
    </w:p>
    <w:p w14:paraId="4D152234" w14:textId="6311A4EA" w:rsidR="001002E5" w:rsidRPr="003A04E6" w:rsidRDefault="002F59E1" w:rsidP="001917B9">
      <w:pPr>
        <w:pStyle w:val="ListParagraph"/>
        <w:numPr>
          <w:ilvl w:val="0"/>
          <w:numId w:val="49"/>
        </w:numPr>
        <w:rPr>
          <w:b/>
          <w:bCs/>
        </w:rPr>
      </w:pPr>
      <w:r w:rsidRPr="002F59E1">
        <w:t>Open</w:t>
      </w:r>
      <w:r w:rsidR="00332329" w:rsidRPr="002F59E1">
        <w:t xml:space="preserve"> an </w:t>
      </w:r>
      <w:r w:rsidR="00332329">
        <w:rPr>
          <w:b/>
          <w:bCs/>
        </w:rPr>
        <w:t xml:space="preserve">Entity Profile </w:t>
      </w:r>
      <w:r w:rsidR="00332329" w:rsidRPr="00332329">
        <w:t xml:space="preserve">(that contains Links) </w:t>
      </w:r>
      <w:r>
        <w:t xml:space="preserve">and </w:t>
      </w:r>
      <w:r w:rsidR="00332329" w:rsidRPr="00332329">
        <w:t>select</w:t>
      </w:r>
      <w:r w:rsidR="00332329">
        <w:rPr>
          <w:b/>
          <w:bCs/>
        </w:rPr>
        <w:t xml:space="preserve"> Chart View</w:t>
      </w:r>
    </w:p>
    <w:p w14:paraId="7E816B4F" w14:textId="43AECA58" w:rsidR="001002E5" w:rsidRDefault="001002E5" w:rsidP="002F59E1">
      <w:pPr>
        <w:pStyle w:val="ListParagraph"/>
      </w:pPr>
      <w:r>
        <w:t>Note</w:t>
      </w:r>
      <w:r w:rsidR="00F2726F">
        <w:t xml:space="preserve">: </w:t>
      </w:r>
      <w:r w:rsidR="00332329">
        <w:t xml:space="preserve">Analytics always </w:t>
      </w:r>
      <w:r>
        <w:t xml:space="preserve">opens </w:t>
      </w:r>
      <w:r w:rsidR="00332329">
        <w:t>in a</w:t>
      </w:r>
      <w:r>
        <w:t xml:space="preserve"> </w:t>
      </w:r>
      <w:r w:rsidRPr="001002E5">
        <w:rPr>
          <w:b/>
          <w:bCs/>
        </w:rPr>
        <w:t xml:space="preserve">new </w:t>
      </w:r>
      <w:r w:rsidR="00D275C4">
        <w:rPr>
          <w:b/>
          <w:bCs/>
        </w:rPr>
        <w:t>tab</w:t>
      </w:r>
      <w:r>
        <w:t xml:space="preserve"> alongside the main ModalConnect site.</w:t>
      </w:r>
      <w:r w:rsidR="00ED37B5">
        <w:br/>
      </w:r>
    </w:p>
    <w:p w14:paraId="347C6C15" w14:textId="68476587" w:rsidR="00B467AD" w:rsidRDefault="00B467AD" w:rsidP="00925B16">
      <w:pPr>
        <w:pStyle w:val="Heading2"/>
      </w:pPr>
      <w:bookmarkStart w:id="3" w:name="_Toc221194389"/>
      <w:r>
        <w:t>Charts page Layout</w:t>
      </w:r>
      <w:bookmarkEnd w:id="3"/>
    </w:p>
    <w:p w14:paraId="1DB61D19" w14:textId="2BD3A72C" w:rsidR="005855AC" w:rsidRDefault="0014396D" w:rsidP="001917B9">
      <w:pPr>
        <w:pStyle w:val="ListParagraph"/>
        <w:numPr>
          <w:ilvl w:val="0"/>
          <w:numId w:val="50"/>
        </w:numPr>
      </w:pPr>
      <w:r>
        <w:t>On the Analytics page</w:t>
      </w:r>
      <w:r w:rsidR="001002E5">
        <w:t xml:space="preserve"> note the layout with </w:t>
      </w:r>
      <w:r w:rsidR="00925B16">
        <w:t>the</w:t>
      </w:r>
      <w:r w:rsidR="001002E5">
        <w:t xml:space="preserve"> </w:t>
      </w:r>
      <w:r w:rsidR="00A05BAB">
        <w:t>chart surface i</w:t>
      </w:r>
      <w:r w:rsidR="000C3E48">
        <w:t>n the center, chart tools on the left, the s</w:t>
      </w:r>
      <w:r w:rsidR="001002E5">
        <w:t xml:space="preserve">earch </w:t>
      </w:r>
      <w:r w:rsidR="00925B16">
        <w:t>pane</w:t>
      </w:r>
      <w:r w:rsidR="001B6531">
        <w:t>, filters</w:t>
      </w:r>
      <w:r w:rsidR="001002E5">
        <w:t xml:space="preserve"> </w:t>
      </w:r>
      <w:r w:rsidR="001B6531">
        <w:t>and layout options on the right.</w:t>
      </w:r>
    </w:p>
    <w:p w14:paraId="3AD554D9" w14:textId="32821DC2" w:rsidR="00B97856" w:rsidRDefault="00CE67FA" w:rsidP="001917B9">
      <w:pPr>
        <w:pStyle w:val="ListParagraph"/>
        <w:numPr>
          <w:ilvl w:val="0"/>
          <w:numId w:val="50"/>
        </w:numPr>
      </w:pPr>
      <w:r>
        <w:t xml:space="preserve">A time-bar runs along the bottom of the page with the date range showing </w:t>
      </w:r>
      <w:r w:rsidR="002F1242">
        <w:t xml:space="preserve">(in months) </w:t>
      </w:r>
      <w:r>
        <w:t>between the markers</w:t>
      </w:r>
      <w:r w:rsidR="00400474">
        <w:t>.</w:t>
      </w:r>
      <w:r w:rsidR="00992D16">
        <w:t xml:space="preserve"> </w:t>
      </w:r>
    </w:p>
    <w:p w14:paraId="27A32859" w14:textId="7712D5A6" w:rsidR="005855AC" w:rsidRDefault="005855AC" w:rsidP="001917B9">
      <w:pPr>
        <w:pStyle w:val="ListParagraph"/>
        <w:numPr>
          <w:ilvl w:val="0"/>
          <w:numId w:val="50"/>
        </w:numPr>
      </w:pPr>
      <w:r>
        <w:t>Hover over the information icon (</w:t>
      </w:r>
      <w:proofErr w:type="spellStart"/>
      <w:r>
        <w:t>i</w:t>
      </w:r>
      <w:proofErr w:type="spellEnd"/>
      <w:r>
        <w:t xml:space="preserve">) next to ‘Search Criteria’ and note the search tip information. </w:t>
      </w:r>
    </w:p>
    <w:p w14:paraId="3D4BBBDA" w14:textId="144FBA50" w:rsidR="005855AC" w:rsidRDefault="005855AC" w:rsidP="001917B9">
      <w:pPr>
        <w:pStyle w:val="ListParagraph"/>
        <w:numPr>
          <w:ilvl w:val="0"/>
          <w:numId w:val="50"/>
        </w:numPr>
      </w:pPr>
      <w:r>
        <w:t>The default search uses the Data Source. Once Charts have been created the Search Chart option can be used to search a Chart</w:t>
      </w:r>
      <w:r w:rsidR="00387271">
        <w:t xml:space="preserve"> for Entities or links</w:t>
      </w:r>
      <w:r>
        <w:t>.</w:t>
      </w:r>
      <w:r w:rsidR="001B6531">
        <w:br/>
        <w:t xml:space="preserve">Note that the search pane can be </w:t>
      </w:r>
      <w:r w:rsidR="00B14E1D">
        <w:t>collapsed (</w:t>
      </w:r>
      <w:r w:rsidR="00483253">
        <w:t>or</w:t>
      </w:r>
      <w:r w:rsidR="00B14E1D">
        <w:t xml:space="preserve"> reopen</w:t>
      </w:r>
      <w:r w:rsidR="00EA420A">
        <w:t xml:space="preserve">ed) </w:t>
      </w:r>
      <w:r w:rsidR="00B14E1D">
        <w:t>by clicking the 3 bar toggle.</w:t>
      </w:r>
      <w:r w:rsidR="00ED37B5">
        <w:br/>
      </w:r>
    </w:p>
    <w:p w14:paraId="182E4C53" w14:textId="160ED9F7" w:rsidR="00B467AD" w:rsidRDefault="00B467AD" w:rsidP="00925B16">
      <w:pPr>
        <w:pStyle w:val="Heading2"/>
      </w:pPr>
      <w:bookmarkStart w:id="4" w:name="_Toc221194390"/>
      <w:r>
        <w:t>Create a Chart</w:t>
      </w:r>
      <w:bookmarkEnd w:id="4"/>
    </w:p>
    <w:p w14:paraId="6EF28CA4" w14:textId="7679E2D2" w:rsidR="00925B16" w:rsidRDefault="003A04E6" w:rsidP="001917B9">
      <w:pPr>
        <w:pStyle w:val="ListParagraph"/>
        <w:numPr>
          <w:ilvl w:val="0"/>
          <w:numId w:val="61"/>
        </w:numPr>
        <w:spacing w:line="360" w:lineRule="auto"/>
      </w:pPr>
      <w:r>
        <w:t xml:space="preserve">Create a Chart by </w:t>
      </w:r>
      <w:r w:rsidR="001E0CDE" w:rsidRPr="001E0CDE">
        <w:rPr>
          <w:b/>
          <w:bCs/>
        </w:rPr>
        <w:t xml:space="preserve">entering an Entity name </w:t>
      </w:r>
      <w:r w:rsidR="001E0CDE">
        <w:t xml:space="preserve">in the Search field and </w:t>
      </w:r>
      <w:r w:rsidR="001E0CDE" w:rsidRPr="001E0CDE">
        <w:rPr>
          <w:b/>
          <w:bCs/>
        </w:rPr>
        <w:t>click the Search</w:t>
      </w:r>
      <w:r w:rsidR="001E0CDE">
        <w:t xml:space="preserve"> </w:t>
      </w:r>
      <w:r w:rsidR="001E0CDE" w:rsidRPr="001E0CDE">
        <w:rPr>
          <w:b/>
          <w:bCs/>
        </w:rPr>
        <w:t>button</w:t>
      </w:r>
      <w:r w:rsidR="001E0CDE">
        <w:t xml:space="preserve"> (with the </w:t>
      </w:r>
      <w:r w:rsidR="00E95FB7">
        <w:t xml:space="preserve">default setting of ‘Search data Source’ and the </w:t>
      </w:r>
      <w:r w:rsidR="001E0CDE">
        <w:t>Entities filter selected).</w:t>
      </w:r>
      <w:r>
        <w:t xml:space="preserve"> </w:t>
      </w:r>
    </w:p>
    <w:p w14:paraId="045AB7FF" w14:textId="3F22B26E" w:rsidR="00E95FB7" w:rsidRDefault="00925B16" w:rsidP="001917B9">
      <w:pPr>
        <w:pStyle w:val="ListParagraph"/>
        <w:numPr>
          <w:ilvl w:val="0"/>
          <w:numId w:val="61"/>
        </w:numPr>
        <w:spacing w:line="360" w:lineRule="auto"/>
      </w:pPr>
      <w:r>
        <w:t xml:space="preserve">The default for the </w:t>
      </w:r>
      <w:r w:rsidRPr="00925B16">
        <w:rPr>
          <w:b/>
          <w:bCs/>
        </w:rPr>
        <w:t>Entity Types filter</w:t>
      </w:r>
      <w:r w:rsidR="004724DC">
        <w:rPr>
          <w:b/>
          <w:bCs/>
        </w:rPr>
        <w:t xml:space="preserve"> is All </w:t>
      </w:r>
      <w:r>
        <w:t xml:space="preserve">– the types can be set either before or after the search. </w:t>
      </w:r>
      <w:r w:rsidR="00030F19">
        <w:t xml:space="preserve">Click into the Filter to view the selector. </w:t>
      </w:r>
    </w:p>
    <w:p w14:paraId="3DC7DB3F" w14:textId="77777777" w:rsidR="00B06E5D" w:rsidRDefault="001E0CDE" w:rsidP="001917B9">
      <w:pPr>
        <w:pStyle w:val="ListParagraph"/>
        <w:numPr>
          <w:ilvl w:val="0"/>
          <w:numId w:val="61"/>
        </w:numPr>
        <w:spacing w:line="360" w:lineRule="auto"/>
      </w:pPr>
      <w:r>
        <w:t xml:space="preserve">Note the Chart </w:t>
      </w:r>
      <w:r w:rsidR="00991A3B">
        <w:t xml:space="preserve">results with the searched for </w:t>
      </w:r>
      <w:r w:rsidR="00991A3B" w:rsidRPr="00B467AD">
        <w:rPr>
          <w:b/>
          <w:bCs/>
        </w:rPr>
        <w:t>Entity circled</w:t>
      </w:r>
      <w:r w:rsidR="00991A3B">
        <w:t xml:space="preserve"> and the </w:t>
      </w:r>
      <w:r w:rsidR="00991A3B" w:rsidRPr="00B467AD">
        <w:rPr>
          <w:b/>
          <w:bCs/>
        </w:rPr>
        <w:t>name/title highlighted</w:t>
      </w:r>
      <w:r w:rsidR="00991A3B">
        <w:t xml:space="preserve"> with any </w:t>
      </w:r>
      <w:r w:rsidR="00E95FB7">
        <w:t>direct L</w:t>
      </w:r>
      <w:r w:rsidR="00991A3B">
        <w:t>inks to other Entities shown</w:t>
      </w:r>
      <w:r w:rsidR="00FE58DD">
        <w:t xml:space="preserve"> for the date range showing </w:t>
      </w:r>
      <w:r w:rsidR="00B06E5D">
        <w:t>on the time-bar</w:t>
      </w:r>
      <w:r w:rsidR="00991A3B">
        <w:t>.</w:t>
      </w:r>
      <w:r w:rsidR="00332329">
        <w:t xml:space="preserve"> </w:t>
      </w:r>
    </w:p>
    <w:p w14:paraId="5FF3BACC" w14:textId="6C135C46" w:rsidR="00E95FB7" w:rsidRDefault="00332329" w:rsidP="001917B9">
      <w:pPr>
        <w:pStyle w:val="ListParagraph"/>
        <w:numPr>
          <w:ilvl w:val="0"/>
          <w:numId w:val="61"/>
        </w:numPr>
        <w:spacing w:line="360" w:lineRule="auto"/>
      </w:pPr>
      <w:r>
        <w:t>Results are shown by the Group All filter (Individual link detail not visible)</w:t>
      </w:r>
    </w:p>
    <w:p w14:paraId="1927D9A4" w14:textId="58DC983D" w:rsidR="00332329" w:rsidRDefault="00332329" w:rsidP="001917B9">
      <w:pPr>
        <w:pStyle w:val="ListParagraph"/>
        <w:numPr>
          <w:ilvl w:val="0"/>
          <w:numId w:val="61"/>
        </w:numPr>
        <w:spacing w:line="360" w:lineRule="auto"/>
      </w:pPr>
      <w:r>
        <w:t>Select the ‘Group By Direction’ filter to view the direction of links between Entities.</w:t>
      </w:r>
    </w:p>
    <w:p w14:paraId="064F839D" w14:textId="41493077" w:rsidR="00030F19" w:rsidRDefault="00332329" w:rsidP="001917B9">
      <w:pPr>
        <w:pStyle w:val="ListParagraph"/>
        <w:numPr>
          <w:ilvl w:val="0"/>
          <w:numId w:val="61"/>
        </w:numPr>
        <w:spacing w:line="360" w:lineRule="auto"/>
      </w:pPr>
      <w:r>
        <w:t>Select the ‘Show All’ filter to view the individual link detail – description, status and direction.</w:t>
      </w:r>
    </w:p>
    <w:p w14:paraId="2516B995" w14:textId="1BDA185B" w:rsidR="00F2358A" w:rsidRDefault="008163B9" w:rsidP="00633FE1">
      <w:pPr>
        <w:pStyle w:val="ListParagraph"/>
        <w:numPr>
          <w:ilvl w:val="0"/>
          <w:numId w:val="61"/>
        </w:numPr>
        <w:spacing w:line="360" w:lineRule="auto"/>
      </w:pPr>
      <w:r>
        <w:lastRenderedPageBreak/>
        <w:t>Understanding</w:t>
      </w:r>
      <w:r w:rsidR="007814CB">
        <w:t xml:space="preserve"> the c</w:t>
      </w:r>
      <w:r w:rsidR="007416A9">
        <w:t xml:space="preserve">oloured symbols </w:t>
      </w:r>
      <w:r w:rsidR="007814CB">
        <w:t xml:space="preserve">that </w:t>
      </w:r>
      <w:r w:rsidR="003E0477">
        <w:t>may show against</w:t>
      </w:r>
      <w:r w:rsidR="007814CB">
        <w:t xml:space="preserve"> the entity icon</w:t>
      </w:r>
      <w:r w:rsidR="001E657F">
        <w:t xml:space="preserve">. </w:t>
      </w:r>
      <w:r w:rsidR="001E657F">
        <w:br/>
      </w:r>
      <w:r w:rsidR="00904E39" w:rsidRPr="00404615">
        <w:rPr>
          <w:b/>
          <w:bCs/>
        </w:rPr>
        <w:t>Green +</w:t>
      </w:r>
      <w:r w:rsidR="00904E39">
        <w:t xml:space="preserve"> click to </w:t>
      </w:r>
      <w:r w:rsidR="00BE10FB">
        <w:t>add the Entity’s</w:t>
      </w:r>
      <w:r w:rsidR="00904E39">
        <w:t xml:space="preserve"> </w:t>
      </w:r>
      <w:r w:rsidR="00BE10FB">
        <w:t xml:space="preserve">links </w:t>
      </w:r>
      <w:r w:rsidR="00F2358A">
        <w:br/>
      </w:r>
      <w:r w:rsidR="00F2358A" w:rsidRPr="00F2358A">
        <w:rPr>
          <w:b/>
          <w:bCs/>
        </w:rPr>
        <w:t>Blue i</w:t>
      </w:r>
      <w:r w:rsidR="00F2358A" w:rsidRPr="00F2358A">
        <w:t xml:space="preserve"> Expand the date range or drag the time bar to view further links for the Entity </w:t>
      </w:r>
    </w:p>
    <w:p w14:paraId="4D472824" w14:textId="7802F8FB" w:rsidR="00554048" w:rsidRPr="00554048" w:rsidRDefault="00F2358A" w:rsidP="00F2358A">
      <w:pPr>
        <w:pStyle w:val="ListParagraph"/>
        <w:spacing w:line="360" w:lineRule="auto"/>
        <w:ind w:left="360"/>
      </w:pPr>
      <w:r w:rsidRPr="00F2358A">
        <w:rPr>
          <w:b/>
          <w:bCs/>
        </w:rPr>
        <w:t>Orange !</w:t>
      </w:r>
      <w:r w:rsidRPr="00F2358A">
        <w:t xml:space="preserve"> Some links are not visible due to File permissions</w:t>
      </w:r>
    </w:p>
    <w:p w14:paraId="2B1217E6" w14:textId="497EBA5E" w:rsidR="00030F19" w:rsidRDefault="00030F19" w:rsidP="001917B9">
      <w:pPr>
        <w:pStyle w:val="ListParagraph"/>
        <w:numPr>
          <w:ilvl w:val="0"/>
          <w:numId w:val="61"/>
        </w:numPr>
        <w:spacing w:line="360" w:lineRule="auto"/>
      </w:pPr>
      <w:r w:rsidRPr="00E534F4">
        <w:rPr>
          <w:b/>
          <w:bCs/>
        </w:rPr>
        <w:t xml:space="preserve">Chart navigation tools </w:t>
      </w:r>
      <w:r>
        <w:t xml:space="preserve">are available on the left – using the directional arrows move the chart in a direction or use the hand tool (click on the arrow to select) to move/drag the chart around, or to move individual Entities. The Chart can be zoomed in or out using the slider.  </w:t>
      </w:r>
    </w:p>
    <w:p w14:paraId="2D223593" w14:textId="183E538C" w:rsidR="00991A3B" w:rsidRDefault="00E95FB7" w:rsidP="001917B9">
      <w:pPr>
        <w:pStyle w:val="ListParagraph"/>
        <w:numPr>
          <w:ilvl w:val="0"/>
          <w:numId w:val="61"/>
        </w:numPr>
        <w:spacing w:line="360" w:lineRule="auto"/>
      </w:pPr>
      <w:r w:rsidRPr="00B467AD">
        <w:rPr>
          <w:b/>
          <w:bCs/>
        </w:rPr>
        <w:t>Click on a</w:t>
      </w:r>
      <w:r>
        <w:rPr>
          <w:b/>
          <w:bCs/>
        </w:rPr>
        <w:t xml:space="preserve">n Entity </w:t>
      </w:r>
      <w:r>
        <w:t>to highlight it in the Chart.</w:t>
      </w:r>
      <w:r w:rsidR="00C05354">
        <w:t xml:space="preserve"> Not</w:t>
      </w:r>
      <w:r w:rsidR="00275B3D">
        <w:t>e how this creates a graph on the time-bar</w:t>
      </w:r>
      <w:r w:rsidR="00994B12">
        <w:t xml:space="preserve"> to identify the Entit</w:t>
      </w:r>
      <w:r w:rsidR="00482E12">
        <w:t xml:space="preserve">y and </w:t>
      </w:r>
      <w:r w:rsidR="002B6124">
        <w:t xml:space="preserve">its links </w:t>
      </w:r>
      <w:r w:rsidR="00B8047B">
        <w:t>events</w:t>
      </w:r>
      <w:r w:rsidR="006D13F5">
        <w:t>/date stamps.</w:t>
      </w:r>
      <w:r w:rsidR="00C047E3">
        <w:t xml:space="preserve"> Click on a </w:t>
      </w:r>
      <w:r w:rsidR="00FF1F07">
        <w:t>graph bar which ‘pings’ the related Entities and links</w:t>
      </w:r>
    </w:p>
    <w:p w14:paraId="47FE9403" w14:textId="5F45C0A6" w:rsidR="00E95FB7" w:rsidRDefault="00E95FB7" w:rsidP="001917B9">
      <w:pPr>
        <w:pStyle w:val="ListParagraph"/>
        <w:numPr>
          <w:ilvl w:val="0"/>
          <w:numId w:val="61"/>
        </w:numPr>
        <w:spacing w:line="360" w:lineRule="auto"/>
      </w:pPr>
      <w:r w:rsidRPr="00E95FB7">
        <w:t>From the results, note a Link name (</w:t>
      </w:r>
      <w:proofErr w:type="spellStart"/>
      <w:r w:rsidRPr="00E95FB7">
        <w:t>e.g</w:t>
      </w:r>
      <w:proofErr w:type="spellEnd"/>
      <w:r w:rsidRPr="00E95FB7">
        <w:t xml:space="preserve"> 'known Associate', </w:t>
      </w:r>
      <w:r w:rsidR="00030F19">
        <w:t xml:space="preserve">suspect, </w:t>
      </w:r>
      <w:r w:rsidRPr="00E95FB7">
        <w:t xml:space="preserve">'Gang member' etc and enter this in the Search field - </w:t>
      </w:r>
      <w:r w:rsidR="00030F19">
        <w:t>check</w:t>
      </w:r>
      <w:r w:rsidRPr="00E95FB7">
        <w:t xml:space="preserve"> 'Search Chart' and </w:t>
      </w:r>
      <w:r w:rsidR="006D13F5">
        <w:t xml:space="preserve">select </w:t>
      </w:r>
      <w:r w:rsidRPr="00E95FB7">
        <w:t>the Links button. Click Search.</w:t>
      </w:r>
    </w:p>
    <w:p w14:paraId="59773F5A" w14:textId="27BB53AA" w:rsidR="00991A3B" w:rsidRDefault="00E95FB7" w:rsidP="001917B9">
      <w:pPr>
        <w:pStyle w:val="ListParagraph"/>
        <w:numPr>
          <w:ilvl w:val="0"/>
          <w:numId w:val="61"/>
        </w:numPr>
        <w:spacing w:line="360" w:lineRule="auto"/>
      </w:pPr>
      <w:r w:rsidRPr="00E95FB7">
        <w:t>Note how the searched for Link type and the linked Entities are highlighted.</w:t>
      </w:r>
    </w:p>
    <w:p w14:paraId="4CA6FC88" w14:textId="0D03CEC0" w:rsidR="00332329" w:rsidRDefault="00E534F4" w:rsidP="001917B9">
      <w:pPr>
        <w:pStyle w:val="ListParagraph"/>
        <w:numPr>
          <w:ilvl w:val="0"/>
          <w:numId w:val="61"/>
        </w:numPr>
        <w:spacing w:line="360" w:lineRule="auto"/>
      </w:pPr>
      <w:r>
        <w:rPr>
          <w:b/>
          <w:bCs/>
        </w:rPr>
        <w:t xml:space="preserve">Expand links </w:t>
      </w:r>
      <w:r w:rsidRPr="00E534F4">
        <w:t>– where</w:t>
      </w:r>
      <w:r>
        <w:rPr>
          <w:b/>
          <w:bCs/>
        </w:rPr>
        <w:t xml:space="preserve"> </w:t>
      </w:r>
      <w:r w:rsidRPr="00A974B9">
        <w:t>there are additional Links from Entities on the Chart</w:t>
      </w:r>
      <w:r w:rsidR="00D275C4">
        <w:t>,</w:t>
      </w:r>
      <w:r w:rsidRPr="00A974B9">
        <w:t xml:space="preserve"> these show with a highlighted (</w:t>
      </w:r>
      <w:r w:rsidRPr="00D275C4">
        <w:rPr>
          <w:b/>
          <w:bCs/>
          <w:color w:val="00B050"/>
          <w:sz w:val="24"/>
          <w:szCs w:val="24"/>
        </w:rPr>
        <w:t>+</w:t>
      </w:r>
      <w:r w:rsidRPr="00A974B9">
        <w:t xml:space="preserve">), click on this </w:t>
      </w:r>
      <w:r w:rsidR="00C43DB9">
        <w:t xml:space="preserve">to </w:t>
      </w:r>
      <w:r w:rsidRPr="00A974B9">
        <w:t>add those Links to the Chart</w:t>
      </w:r>
      <w:r w:rsidR="00A974B9" w:rsidRPr="00A974B9">
        <w:t>.</w:t>
      </w:r>
      <w:r w:rsidR="006D13F5">
        <w:t xml:space="preserve"> Note that only </w:t>
      </w:r>
      <w:r w:rsidR="00F2358A">
        <w:t xml:space="preserve">active </w:t>
      </w:r>
      <w:r w:rsidR="006D13F5">
        <w:t xml:space="preserve">links that fall within the </w:t>
      </w:r>
      <w:r w:rsidR="00B559CC">
        <w:t>date range are added.</w:t>
      </w:r>
    </w:p>
    <w:p w14:paraId="1D8A6FEA" w14:textId="459DF825" w:rsidR="002A74E5" w:rsidRDefault="00F67E14" w:rsidP="001917B9">
      <w:pPr>
        <w:pStyle w:val="ListParagraph"/>
        <w:numPr>
          <w:ilvl w:val="0"/>
          <w:numId w:val="61"/>
        </w:numPr>
        <w:spacing w:line="360" w:lineRule="auto"/>
      </w:pPr>
      <w:r>
        <w:rPr>
          <w:b/>
          <w:bCs/>
        </w:rPr>
        <w:t>Time</w:t>
      </w:r>
      <w:r w:rsidRPr="00F67E14">
        <w:t>-</w:t>
      </w:r>
      <w:r w:rsidRPr="00CA4C26">
        <w:rPr>
          <w:b/>
          <w:bCs/>
        </w:rPr>
        <w:t>bar</w:t>
      </w:r>
      <w:r>
        <w:t xml:space="preserve">, drag the time-bar </w:t>
      </w:r>
      <w:r w:rsidR="00695D02">
        <w:t>to the right</w:t>
      </w:r>
      <w:r w:rsidR="00647A12">
        <w:t xml:space="preserve">, note how this </w:t>
      </w:r>
      <w:r w:rsidR="00FA7BFA">
        <w:t xml:space="preserve">brings </w:t>
      </w:r>
      <w:r w:rsidR="0076154D">
        <w:t>previous dates into view along with Entities and links with date stamps for the visible date range.</w:t>
      </w:r>
      <w:r w:rsidR="002231CB">
        <w:t xml:space="preserve"> </w:t>
      </w:r>
      <w:r w:rsidR="008C1DBD">
        <w:t xml:space="preserve">Use the time-bar controls to jump back or forward </w:t>
      </w:r>
      <w:r w:rsidR="00556B71">
        <w:t>and note how the double arrow control bring</w:t>
      </w:r>
      <w:r w:rsidR="00B92371">
        <w:t>s</w:t>
      </w:r>
      <w:r w:rsidR="00556B71">
        <w:t xml:space="preserve"> all Entities and links onto the chart</w:t>
      </w:r>
      <w:r w:rsidR="00B92371">
        <w:t xml:space="preserve">. </w:t>
      </w:r>
      <w:r w:rsidR="00F2358A">
        <w:t>Or zoom out to bring more dates into the current date range</w:t>
      </w:r>
    </w:p>
    <w:p w14:paraId="062F4A13" w14:textId="4CF4532B" w:rsidR="00332329" w:rsidRDefault="00332329" w:rsidP="00925B16">
      <w:pPr>
        <w:pStyle w:val="Heading2"/>
      </w:pPr>
      <w:bookmarkStart w:id="5" w:name="_Toc221194391"/>
      <w:r>
        <w:t>View Entity Profile</w:t>
      </w:r>
      <w:bookmarkEnd w:id="5"/>
    </w:p>
    <w:p w14:paraId="3265A769" w14:textId="38264F0B" w:rsidR="00332329" w:rsidRDefault="00332329" w:rsidP="001917B9">
      <w:pPr>
        <w:pStyle w:val="ListParagraph"/>
        <w:numPr>
          <w:ilvl w:val="0"/>
          <w:numId w:val="48"/>
        </w:numPr>
        <w:spacing w:line="360" w:lineRule="auto"/>
      </w:pPr>
      <w:r>
        <w:t xml:space="preserve">Right click on an Entity </w:t>
      </w:r>
      <w:r w:rsidR="00B92371">
        <w:t xml:space="preserve">on the chart </w:t>
      </w:r>
      <w:r>
        <w:t>and select ‘View Entity Profile’</w:t>
      </w:r>
    </w:p>
    <w:p w14:paraId="0382D359" w14:textId="50B4BB94" w:rsidR="00332329" w:rsidRDefault="00332329" w:rsidP="001917B9">
      <w:pPr>
        <w:pStyle w:val="ListParagraph"/>
        <w:numPr>
          <w:ilvl w:val="0"/>
          <w:numId w:val="48"/>
        </w:numPr>
        <w:spacing w:line="360" w:lineRule="auto"/>
      </w:pPr>
      <w:r>
        <w:t>Note how this open</w:t>
      </w:r>
      <w:r w:rsidR="0063169C">
        <w:t>s</w:t>
      </w:r>
      <w:r>
        <w:t xml:space="preserve"> the selected Entity</w:t>
      </w:r>
      <w:r w:rsidR="00B559CC">
        <w:t>’s</w:t>
      </w:r>
      <w:r>
        <w:t xml:space="preserve"> </w:t>
      </w:r>
      <w:r w:rsidR="0063169C">
        <w:t>P</w:t>
      </w:r>
      <w:r>
        <w:t>rofile in a new tab</w:t>
      </w:r>
    </w:p>
    <w:p w14:paraId="74A930C6" w14:textId="3ED8EA2F" w:rsidR="00332329" w:rsidRDefault="00332329" w:rsidP="00925B16">
      <w:pPr>
        <w:pStyle w:val="Heading2"/>
      </w:pPr>
      <w:bookmarkStart w:id="6" w:name="_Toc221194392"/>
      <w:r>
        <w:t>View Documents</w:t>
      </w:r>
      <w:bookmarkEnd w:id="6"/>
    </w:p>
    <w:p w14:paraId="5AE7FC8E" w14:textId="00D8B7DD" w:rsidR="00332329" w:rsidRDefault="00332329" w:rsidP="001917B9">
      <w:pPr>
        <w:pStyle w:val="ListParagraph"/>
        <w:numPr>
          <w:ilvl w:val="0"/>
          <w:numId w:val="53"/>
        </w:numPr>
        <w:spacing w:line="360" w:lineRule="auto"/>
      </w:pPr>
      <w:r>
        <w:t>Right click on a Link and select ‘View Documents’</w:t>
      </w:r>
      <w:r w:rsidR="0097160D">
        <w:t xml:space="preserve"> (Show All from Group Links must be selected first)</w:t>
      </w:r>
    </w:p>
    <w:p w14:paraId="10D0A782" w14:textId="616211AC" w:rsidR="00332329" w:rsidRDefault="00332329" w:rsidP="001917B9">
      <w:pPr>
        <w:pStyle w:val="ListParagraph"/>
        <w:numPr>
          <w:ilvl w:val="0"/>
          <w:numId w:val="53"/>
        </w:numPr>
        <w:spacing w:line="360" w:lineRule="auto"/>
      </w:pPr>
      <w:r>
        <w:t>Note how this open</w:t>
      </w:r>
      <w:r w:rsidR="0063169C">
        <w:t xml:space="preserve">s a list of Documents that contain that Link for the </w:t>
      </w:r>
      <w:r>
        <w:t>Entity in a new tab</w:t>
      </w:r>
      <w:r w:rsidR="005C520C">
        <w:t>.</w:t>
      </w:r>
    </w:p>
    <w:p w14:paraId="5E42F718" w14:textId="69C95592" w:rsidR="00E534F4" w:rsidRPr="00A974B9" w:rsidRDefault="0063169C" w:rsidP="001917B9">
      <w:pPr>
        <w:pStyle w:val="ListParagraph"/>
        <w:numPr>
          <w:ilvl w:val="0"/>
          <w:numId w:val="53"/>
        </w:numPr>
        <w:spacing w:line="360" w:lineRule="auto"/>
      </w:pPr>
      <w:r>
        <w:t xml:space="preserve">Note how a selected Document </w:t>
      </w:r>
      <w:r w:rsidR="001B686F">
        <w:t xml:space="preserve">from the list </w:t>
      </w:r>
      <w:r>
        <w:t>can be opened in the current tab or right click to open in a new tab.</w:t>
      </w:r>
    </w:p>
    <w:p w14:paraId="43C72424" w14:textId="229CEB7C" w:rsidR="00B94F8A" w:rsidRPr="00B94F8A" w:rsidRDefault="00E534F4" w:rsidP="00925B16">
      <w:pPr>
        <w:pStyle w:val="Heading2"/>
      </w:pPr>
      <w:bookmarkStart w:id="7" w:name="_Toc221194393"/>
      <w:r>
        <w:t xml:space="preserve">Delete </w:t>
      </w:r>
      <w:r w:rsidR="0063169C">
        <w:t xml:space="preserve">Items from </w:t>
      </w:r>
      <w:r>
        <w:t>a Chart</w:t>
      </w:r>
      <w:bookmarkEnd w:id="7"/>
    </w:p>
    <w:p w14:paraId="00F7BC88" w14:textId="79817FE1" w:rsidR="0063169C" w:rsidRDefault="003621BA" w:rsidP="001917B9">
      <w:pPr>
        <w:pStyle w:val="ListParagraph"/>
        <w:numPr>
          <w:ilvl w:val="0"/>
          <w:numId w:val="54"/>
        </w:numPr>
        <w:spacing w:line="360" w:lineRule="auto"/>
      </w:pPr>
      <w:r>
        <w:t xml:space="preserve">Delete </w:t>
      </w:r>
      <w:r w:rsidR="0063169C">
        <w:t xml:space="preserve">items (Entities and or Links) of </w:t>
      </w:r>
      <w:r>
        <w:t xml:space="preserve">a Chart by </w:t>
      </w:r>
      <w:r w:rsidR="00BD55E7">
        <w:t xml:space="preserve">dragging over the </w:t>
      </w:r>
      <w:r w:rsidR="00CB767B">
        <w:t xml:space="preserve">chart </w:t>
      </w:r>
      <w:r w:rsidR="005C520C">
        <w:t xml:space="preserve">(with the arrow tool selected) </w:t>
      </w:r>
      <w:r w:rsidR="00BD55E7">
        <w:t xml:space="preserve">or </w:t>
      </w:r>
      <w:r w:rsidR="0063169C">
        <w:t xml:space="preserve">click to </w:t>
      </w:r>
      <w:r w:rsidR="00CB767B">
        <w:t xml:space="preserve">select </w:t>
      </w:r>
      <w:r w:rsidR="00BD55E7">
        <w:t>Entit</w:t>
      </w:r>
      <w:r w:rsidR="0063169C">
        <w:t>ies (Hold Shift down + click to select multiples)</w:t>
      </w:r>
      <w:r w:rsidR="00BD55E7">
        <w:t xml:space="preserve"> and click Delete from your keyboard</w:t>
      </w:r>
      <w:r w:rsidR="0063169C">
        <w:t xml:space="preserve"> or right click and select ‘Delete Selected items’.</w:t>
      </w:r>
    </w:p>
    <w:p w14:paraId="3C7DF363" w14:textId="5E1434EB" w:rsidR="0063169C" w:rsidRDefault="0063169C" w:rsidP="001917B9">
      <w:pPr>
        <w:pStyle w:val="ListParagraph"/>
        <w:numPr>
          <w:ilvl w:val="0"/>
          <w:numId w:val="54"/>
        </w:numPr>
        <w:spacing w:line="360" w:lineRule="auto"/>
      </w:pPr>
      <w:r>
        <w:lastRenderedPageBreak/>
        <w:t>Invert selection (requires more than 2 Entities and links) – highlight 2 Entities and the link between them (hold Shift + click to select), right click and select ‘Invert Selection’. Note how the highlighted Entities and Links were the ones not selected previously. Now right click and select ‘Delete Selected Items’. Note how the unwanted Entities are deleted allowing the focus to be on the initially selected Entities and links.</w:t>
      </w:r>
    </w:p>
    <w:p w14:paraId="1D64805E" w14:textId="7902C8CA" w:rsidR="0063169C" w:rsidRDefault="0063169C" w:rsidP="00925B16">
      <w:pPr>
        <w:pStyle w:val="Heading2"/>
      </w:pPr>
      <w:bookmarkStart w:id="8" w:name="_Toc221194394"/>
      <w:r>
        <w:t>Return Deleted Entities and Links to Chart</w:t>
      </w:r>
      <w:bookmarkEnd w:id="8"/>
    </w:p>
    <w:p w14:paraId="5996D4F3" w14:textId="47BFF61B" w:rsidR="0063169C" w:rsidRDefault="0063169C" w:rsidP="001917B9">
      <w:pPr>
        <w:pStyle w:val="ListParagraph"/>
        <w:numPr>
          <w:ilvl w:val="0"/>
          <w:numId w:val="55"/>
        </w:numPr>
        <w:spacing w:line="360" w:lineRule="auto"/>
      </w:pPr>
      <w:r>
        <w:t xml:space="preserve">Click on the + sign next to </w:t>
      </w:r>
      <w:r w:rsidR="00117312">
        <w:t xml:space="preserve">an </w:t>
      </w:r>
      <w:r>
        <w:t>Entity.</w:t>
      </w:r>
    </w:p>
    <w:p w14:paraId="5EC47D3D" w14:textId="4B13BDBF" w:rsidR="00A974B9" w:rsidRDefault="0063169C" w:rsidP="001917B9">
      <w:pPr>
        <w:pStyle w:val="ListParagraph"/>
        <w:numPr>
          <w:ilvl w:val="0"/>
          <w:numId w:val="55"/>
        </w:numPr>
        <w:spacing w:line="360" w:lineRule="auto"/>
      </w:pPr>
      <w:r>
        <w:t>Note how this returns the deleted links and Entities</w:t>
      </w:r>
      <w:r w:rsidR="00E84FAA">
        <w:t xml:space="preserve"> (</w:t>
      </w:r>
      <w:r w:rsidR="00F5696B">
        <w:t>where these fall within the current date range.</w:t>
      </w:r>
    </w:p>
    <w:p w14:paraId="43FD60FD" w14:textId="77777777" w:rsidR="00620CE7" w:rsidRDefault="00620CE7" w:rsidP="00620CE7">
      <w:pPr>
        <w:pStyle w:val="Heading2"/>
      </w:pPr>
      <w:bookmarkStart w:id="9" w:name="_Toc221194395"/>
      <w:r>
        <w:t>Search the Chart for an Entity</w:t>
      </w:r>
      <w:bookmarkEnd w:id="9"/>
      <w:r>
        <w:t xml:space="preserve"> </w:t>
      </w:r>
    </w:p>
    <w:p w14:paraId="6A7E9609" w14:textId="77777777" w:rsidR="00620CE7" w:rsidRDefault="00620CE7" w:rsidP="00620CE7">
      <w:pPr>
        <w:pStyle w:val="ListParagraph"/>
        <w:numPr>
          <w:ilvl w:val="0"/>
          <w:numId w:val="62"/>
        </w:numPr>
      </w:pPr>
      <w:r>
        <w:t>In the Search box enter the Entity’s name\title.</w:t>
      </w:r>
    </w:p>
    <w:p w14:paraId="154EC617" w14:textId="77777777" w:rsidR="00620CE7" w:rsidRDefault="00620CE7" w:rsidP="00620CE7">
      <w:pPr>
        <w:pStyle w:val="ListParagraph"/>
        <w:numPr>
          <w:ilvl w:val="0"/>
          <w:numId w:val="62"/>
        </w:numPr>
      </w:pPr>
      <w:r>
        <w:t>Click the checkbox for ‘Search Chart’</w:t>
      </w:r>
    </w:p>
    <w:p w14:paraId="0A122CA3" w14:textId="77777777" w:rsidR="00620CE7" w:rsidRDefault="00620CE7" w:rsidP="00620CE7">
      <w:pPr>
        <w:pStyle w:val="ListParagraph"/>
        <w:numPr>
          <w:ilvl w:val="0"/>
          <w:numId w:val="62"/>
        </w:numPr>
      </w:pPr>
      <w:r>
        <w:t>Click Search – Note how the result is highlighted on the chart.</w:t>
      </w:r>
    </w:p>
    <w:p w14:paraId="7647193E" w14:textId="77777777" w:rsidR="00620CE7" w:rsidRDefault="00620CE7" w:rsidP="00620CE7">
      <w:pPr>
        <w:pStyle w:val="Heading2"/>
      </w:pPr>
      <w:bookmarkStart w:id="10" w:name="_Toc221194396"/>
      <w:r>
        <w:t>Search the Chart for a Link</w:t>
      </w:r>
      <w:bookmarkEnd w:id="10"/>
    </w:p>
    <w:p w14:paraId="20A049ED" w14:textId="77777777" w:rsidR="00620CE7" w:rsidRDefault="00620CE7" w:rsidP="00620CE7">
      <w:pPr>
        <w:pStyle w:val="ListParagraph"/>
        <w:numPr>
          <w:ilvl w:val="0"/>
          <w:numId w:val="63"/>
        </w:numPr>
      </w:pPr>
      <w:r>
        <w:t>In the Search box enter the Link description</w:t>
      </w:r>
    </w:p>
    <w:p w14:paraId="0E27A9BC" w14:textId="77777777" w:rsidR="00620CE7" w:rsidRDefault="00620CE7" w:rsidP="00620CE7">
      <w:pPr>
        <w:pStyle w:val="ListParagraph"/>
        <w:numPr>
          <w:ilvl w:val="0"/>
          <w:numId w:val="63"/>
        </w:numPr>
      </w:pPr>
      <w:r>
        <w:t>Select the Links filter</w:t>
      </w:r>
    </w:p>
    <w:p w14:paraId="22A73F3B" w14:textId="77777777" w:rsidR="00620CE7" w:rsidRDefault="00620CE7" w:rsidP="00620CE7">
      <w:pPr>
        <w:pStyle w:val="ListParagraph"/>
        <w:numPr>
          <w:ilvl w:val="0"/>
          <w:numId w:val="63"/>
        </w:numPr>
      </w:pPr>
      <w:r>
        <w:t>Click Search – Note how the results are highlighted on the chart.</w:t>
      </w:r>
    </w:p>
    <w:p w14:paraId="05317B2D" w14:textId="77777777" w:rsidR="00620CE7" w:rsidRDefault="00620CE7" w:rsidP="00620CE7">
      <w:pPr>
        <w:pStyle w:val="Heading2"/>
      </w:pPr>
      <w:bookmarkStart w:id="11" w:name="_Toc221194397"/>
      <w:r>
        <w:t>Add an Entity to an existing Chart</w:t>
      </w:r>
      <w:bookmarkEnd w:id="11"/>
    </w:p>
    <w:p w14:paraId="564F1E6D" w14:textId="77777777" w:rsidR="00620CE7" w:rsidRDefault="00620CE7" w:rsidP="00620CE7">
      <w:pPr>
        <w:pStyle w:val="ListParagraph"/>
        <w:numPr>
          <w:ilvl w:val="0"/>
          <w:numId w:val="64"/>
        </w:numPr>
      </w:pPr>
      <w:r>
        <w:t>With an existing Chart created; clear the search box and enter another Entity name.</w:t>
      </w:r>
    </w:p>
    <w:p w14:paraId="344F1477" w14:textId="77777777" w:rsidR="00620CE7" w:rsidRDefault="00620CE7" w:rsidP="00620CE7">
      <w:pPr>
        <w:pStyle w:val="ListParagraph"/>
        <w:numPr>
          <w:ilvl w:val="0"/>
          <w:numId w:val="64"/>
        </w:numPr>
      </w:pPr>
      <w:r>
        <w:t xml:space="preserve">Click Search. </w:t>
      </w:r>
    </w:p>
    <w:p w14:paraId="58D0DD0A" w14:textId="77777777" w:rsidR="00620CE7" w:rsidRPr="00620CE7" w:rsidRDefault="00620CE7" w:rsidP="00620CE7">
      <w:pPr>
        <w:pStyle w:val="ListParagraph"/>
        <w:numPr>
          <w:ilvl w:val="0"/>
          <w:numId w:val="64"/>
        </w:numPr>
      </w:pPr>
      <w:r>
        <w:t>Note how the result is highlighted on the chart.</w:t>
      </w:r>
    </w:p>
    <w:p w14:paraId="7CA89006" w14:textId="77777777" w:rsidR="00620CE7" w:rsidRDefault="00620CE7" w:rsidP="00620CE7">
      <w:pPr>
        <w:spacing w:line="360" w:lineRule="auto"/>
      </w:pPr>
    </w:p>
    <w:p w14:paraId="37C9038B" w14:textId="4601BB47" w:rsidR="008F2D8C" w:rsidRDefault="008F2D8C" w:rsidP="008F2D8C">
      <w:pPr>
        <w:pStyle w:val="Heading2"/>
      </w:pPr>
      <w:bookmarkStart w:id="12" w:name="_Toc221194398"/>
      <w:r>
        <w:t>Layout Options</w:t>
      </w:r>
      <w:bookmarkEnd w:id="12"/>
    </w:p>
    <w:p w14:paraId="33A34925" w14:textId="6C0580FB" w:rsidR="008F2D8C" w:rsidRDefault="008F2D8C" w:rsidP="008F2D8C">
      <w:r>
        <w:t>Layouts provide 6 options for displaying Entities &amp; Links. The default is Organic</w:t>
      </w:r>
    </w:p>
    <w:p w14:paraId="3503C9A3" w14:textId="774E6EFD" w:rsidR="008F2D8C" w:rsidRDefault="008F2D8C" w:rsidP="001917B9">
      <w:pPr>
        <w:pStyle w:val="ListParagraph"/>
        <w:numPr>
          <w:ilvl w:val="0"/>
          <w:numId w:val="56"/>
        </w:numPr>
      </w:pPr>
      <w:r>
        <w:t>Select each filter to view the layout of the chart.</w:t>
      </w:r>
    </w:p>
    <w:p w14:paraId="2D2E374A" w14:textId="4F63370E" w:rsidR="008F2D8C" w:rsidRDefault="008F2D8C" w:rsidP="001917B9">
      <w:pPr>
        <w:pStyle w:val="ListParagraph"/>
        <w:numPr>
          <w:ilvl w:val="0"/>
          <w:numId w:val="56"/>
        </w:numPr>
      </w:pPr>
      <w:r>
        <w:t>For the Hierarchy and Radial options, first select the Entity to structure the layout</w:t>
      </w:r>
      <w:r w:rsidR="00F5696B">
        <w:t>.</w:t>
      </w:r>
    </w:p>
    <w:p w14:paraId="2C5899F7" w14:textId="2C43F8CB" w:rsidR="008F2D8C" w:rsidRDefault="008F2D8C" w:rsidP="001917B9">
      <w:pPr>
        <w:pStyle w:val="ListParagraph"/>
        <w:numPr>
          <w:ilvl w:val="0"/>
          <w:numId w:val="56"/>
        </w:numPr>
      </w:pPr>
      <w:r>
        <w:t>Orientation – apply these options against the Sequential and \ or the Hierarchy Layouts</w:t>
      </w:r>
      <w:r w:rsidR="00F5696B">
        <w:t>.</w:t>
      </w:r>
    </w:p>
    <w:p w14:paraId="38066A9F" w14:textId="132F9EF4" w:rsidR="008F2D8C" w:rsidRDefault="008F2D8C" w:rsidP="001917B9">
      <w:pPr>
        <w:pStyle w:val="ListParagraph"/>
        <w:numPr>
          <w:ilvl w:val="0"/>
          <w:numId w:val="56"/>
        </w:numPr>
      </w:pPr>
      <w:r>
        <w:t>Run Layout – click this to view variations of the layout.</w:t>
      </w:r>
    </w:p>
    <w:p w14:paraId="1562D0F1" w14:textId="77777777" w:rsidR="00415B7F" w:rsidRDefault="00415B7F" w:rsidP="00415B7F"/>
    <w:p w14:paraId="5486451C" w14:textId="568F9E1B" w:rsidR="00415B7F" w:rsidRDefault="00415B7F" w:rsidP="00415B7F">
      <w:pPr>
        <w:pStyle w:val="Heading2"/>
      </w:pPr>
      <w:bookmarkStart w:id="13" w:name="_Toc221194399"/>
      <w:r>
        <w:t>Combine Options</w:t>
      </w:r>
      <w:bookmarkEnd w:id="13"/>
    </w:p>
    <w:p w14:paraId="64AE2531" w14:textId="70CEED30" w:rsidR="00415B7F" w:rsidRDefault="00415B7F" w:rsidP="00415B7F">
      <w:r>
        <w:t>This function combines Entities and their links into groups.</w:t>
      </w:r>
    </w:p>
    <w:p w14:paraId="1A3B1273" w14:textId="48EE3C67" w:rsidR="00415B7F" w:rsidRDefault="00415B7F" w:rsidP="001917B9">
      <w:pPr>
        <w:pStyle w:val="ListParagraph"/>
        <w:numPr>
          <w:ilvl w:val="0"/>
          <w:numId w:val="57"/>
        </w:numPr>
      </w:pPr>
      <w:r>
        <w:t>Create a Group – use Shift + click to select 2 or 3 Entities (they should show highlighted) then click Combine. Groups default to the Circle but can be changed to a Rectangle.</w:t>
      </w:r>
    </w:p>
    <w:p w14:paraId="6C096AC3" w14:textId="76900525" w:rsidR="00415B7F" w:rsidRDefault="00415B7F" w:rsidP="001917B9">
      <w:pPr>
        <w:pStyle w:val="ListParagraph"/>
        <w:numPr>
          <w:ilvl w:val="0"/>
          <w:numId w:val="57"/>
        </w:numPr>
      </w:pPr>
      <w:r>
        <w:t>Double click on the Group label and give it a name then Enter to save.</w:t>
      </w:r>
    </w:p>
    <w:p w14:paraId="55C20947" w14:textId="26BCC71C" w:rsidR="00415B7F" w:rsidRDefault="00415B7F" w:rsidP="001917B9">
      <w:pPr>
        <w:pStyle w:val="ListParagraph"/>
        <w:numPr>
          <w:ilvl w:val="0"/>
          <w:numId w:val="57"/>
        </w:numPr>
      </w:pPr>
      <w:r>
        <w:lastRenderedPageBreak/>
        <w:t>Combine a second Group and give it a name.</w:t>
      </w:r>
    </w:p>
    <w:p w14:paraId="3A12E0CC" w14:textId="6702BBAA" w:rsidR="00415B7F" w:rsidRDefault="00415B7F" w:rsidP="001917B9">
      <w:pPr>
        <w:pStyle w:val="ListParagraph"/>
        <w:numPr>
          <w:ilvl w:val="0"/>
          <w:numId w:val="57"/>
        </w:numPr>
      </w:pPr>
      <w:r>
        <w:t xml:space="preserve">Double click on a combined Group to view how it minimizes. </w:t>
      </w:r>
    </w:p>
    <w:p w14:paraId="15C334A8" w14:textId="4C03B5A3" w:rsidR="00415B7F" w:rsidRDefault="00415B7F" w:rsidP="001917B9">
      <w:pPr>
        <w:pStyle w:val="ListParagraph"/>
        <w:numPr>
          <w:ilvl w:val="0"/>
          <w:numId w:val="57"/>
        </w:numPr>
      </w:pPr>
      <w:r>
        <w:t>Combine 2 Groups – Shift + click to select the Groups then click Combine.</w:t>
      </w:r>
    </w:p>
    <w:p w14:paraId="757760B9" w14:textId="51CDBB17" w:rsidR="00415B7F" w:rsidRDefault="00415B7F" w:rsidP="001917B9">
      <w:pPr>
        <w:pStyle w:val="ListParagraph"/>
        <w:numPr>
          <w:ilvl w:val="0"/>
          <w:numId w:val="57"/>
        </w:numPr>
      </w:pPr>
      <w:r>
        <w:t xml:space="preserve">Apply </w:t>
      </w:r>
      <w:r w:rsidR="00D46FAC">
        <w:t xml:space="preserve">a </w:t>
      </w:r>
      <w:r>
        <w:t>different Arrangement</w:t>
      </w:r>
      <w:r w:rsidR="00D46FAC">
        <w:t xml:space="preserve"> for the details – not</w:t>
      </w:r>
      <w:r w:rsidR="004B4C21">
        <w:t>e</w:t>
      </w:r>
      <w:r w:rsidR="00D46FAC">
        <w:t xml:space="preserve"> how it applies to all Groups.</w:t>
      </w:r>
    </w:p>
    <w:p w14:paraId="71B4B803" w14:textId="0B4A8AC4" w:rsidR="00A974B9" w:rsidRDefault="00A974B9" w:rsidP="00925B16">
      <w:pPr>
        <w:pStyle w:val="Heading2"/>
      </w:pPr>
      <w:bookmarkStart w:id="14" w:name="_Toc221194400"/>
      <w:r>
        <w:t xml:space="preserve">Save </w:t>
      </w:r>
      <w:r w:rsidR="000E037D">
        <w:t xml:space="preserve">a </w:t>
      </w:r>
      <w:r>
        <w:t>Chart</w:t>
      </w:r>
      <w:r w:rsidR="000E037D">
        <w:t xml:space="preserve"> (create a Snapshot)</w:t>
      </w:r>
      <w:bookmarkEnd w:id="14"/>
    </w:p>
    <w:p w14:paraId="61CE2BA8" w14:textId="39B24D85" w:rsidR="00A974B9" w:rsidRPr="00A974B9" w:rsidRDefault="00A974B9" w:rsidP="00A974B9">
      <w:r>
        <w:t>Charts can be Saved as Snapshots - these are only available to the User</w:t>
      </w:r>
      <w:r w:rsidR="00A651ED">
        <w:t xml:space="preserve"> that created the Charts</w:t>
      </w:r>
      <w:r>
        <w:t>.</w:t>
      </w:r>
    </w:p>
    <w:p w14:paraId="37C662A5" w14:textId="2CAD00FE" w:rsidR="00A651ED" w:rsidRDefault="00E95FB7" w:rsidP="001917B9">
      <w:pPr>
        <w:pStyle w:val="ListParagraph"/>
        <w:numPr>
          <w:ilvl w:val="0"/>
          <w:numId w:val="58"/>
        </w:numPr>
        <w:spacing w:line="360" w:lineRule="auto"/>
      </w:pPr>
      <w:r>
        <w:rPr>
          <w:b/>
          <w:bCs/>
        </w:rPr>
        <w:t xml:space="preserve">First </w:t>
      </w:r>
      <w:r w:rsidR="00A974B9" w:rsidRPr="00A651ED">
        <w:rPr>
          <w:b/>
          <w:bCs/>
        </w:rPr>
        <w:t>Save a Chart</w:t>
      </w:r>
      <w:r w:rsidR="00A974B9">
        <w:t xml:space="preserve"> by clicking the Save button from the top menu – on the pop-up enter the Chart name</w:t>
      </w:r>
      <w:r w:rsidR="005D3754">
        <w:t xml:space="preserve"> and save. </w:t>
      </w:r>
      <w:r w:rsidRPr="00E95FB7">
        <w:t xml:space="preserve">This saves the Chart to Snapshots. </w:t>
      </w:r>
      <w:r w:rsidR="00B94F8A">
        <w:t>The</w:t>
      </w:r>
      <w:r w:rsidRPr="00E95FB7">
        <w:t xml:space="preserve"> saved Charts </w:t>
      </w:r>
      <w:r w:rsidR="00B94F8A">
        <w:t>can be</w:t>
      </w:r>
      <w:r w:rsidRPr="00E95FB7">
        <w:t xml:space="preserve"> edited</w:t>
      </w:r>
      <w:r w:rsidR="00B94F8A">
        <w:t xml:space="preserve"> and saved as </w:t>
      </w:r>
      <w:r w:rsidRPr="00E95FB7">
        <w:t>Snapshots allowing multiple views \ versions of the original chart to be saved for further editing or reference</w:t>
      </w:r>
      <w:r w:rsidR="00B94F8A">
        <w:t xml:space="preserve">. </w:t>
      </w:r>
      <w:r w:rsidRPr="00E95FB7">
        <w:t xml:space="preserve"> </w:t>
      </w:r>
    </w:p>
    <w:p w14:paraId="173D4C2D" w14:textId="4F5C9348" w:rsidR="00A974B9" w:rsidRDefault="00A974B9" w:rsidP="001917B9">
      <w:pPr>
        <w:pStyle w:val="ListParagraph"/>
        <w:numPr>
          <w:ilvl w:val="0"/>
          <w:numId w:val="58"/>
        </w:numPr>
        <w:spacing w:line="360" w:lineRule="auto"/>
      </w:pPr>
      <w:r w:rsidRPr="00A651ED">
        <w:rPr>
          <w:b/>
          <w:bCs/>
        </w:rPr>
        <w:t>Edit a Snapshot</w:t>
      </w:r>
      <w:r>
        <w:t xml:space="preserve"> - Select Snapshot from the top menu </w:t>
      </w:r>
      <w:r w:rsidR="00A651ED">
        <w:t>to view your previously saved charts. Select the Chart Name to view or select from the snapshots listed</w:t>
      </w:r>
      <w:r w:rsidR="00B94F8A">
        <w:t xml:space="preserve"> which populates the Chart view with the snapshot.</w:t>
      </w:r>
      <w:r w:rsidR="00356790">
        <w:t xml:space="preserve"> C</w:t>
      </w:r>
      <w:r w:rsidR="00A651ED">
        <w:t xml:space="preserve">lick Edit from </w:t>
      </w:r>
      <w:r w:rsidR="008A4BF3">
        <w:t xml:space="preserve">the Search </w:t>
      </w:r>
      <w:r w:rsidR="00A651ED">
        <w:t>menu – edit and Save changes.</w:t>
      </w:r>
      <w:r w:rsidR="00B94F8A">
        <w:t xml:space="preserve"> Every time a snapshot is edited and saved it is added to the list of Snapshots for the selected Chart.</w:t>
      </w:r>
      <w:r w:rsidR="00FF1F07">
        <w:t xml:space="preserve"> Note snapshots have a time stamp</w:t>
      </w:r>
      <w:r w:rsidR="00A434DB">
        <w:t>.</w:t>
      </w:r>
    </w:p>
    <w:p w14:paraId="75F52411" w14:textId="1ED2383C" w:rsidR="00356790" w:rsidRDefault="00B94F8A" w:rsidP="001917B9">
      <w:pPr>
        <w:pStyle w:val="ListParagraph"/>
        <w:numPr>
          <w:ilvl w:val="0"/>
          <w:numId w:val="58"/>
        </w:numPr>
        <w:spacing w:line="360" w:lineRule="auto"/>
      </w:pPr>
      <w:r w:rsidRPr="00B94F8A">
        <w:t>Edit a saved Chart’s name (must be in edit mode) in the top fi</w:t>
      </w:r>
      <w:r w:rsidR="00D4400C">
        <w:t>el</w:t>
      </w:r>
      <w:r w:rsidRPr="00B94F8A">
        <w:t>d above the chart list and save (if no edits have been made to the snapshot yet</w:t>
      </w:r>
      <w:r w:rsidRPr="00C43DB9">
        <w:rPr>
          <w:b/>
          <w:bCs/>
        </w:rPr>
        <w:t xml:space="preserve"> </w:t>
      </w:r>
      <w:r w:rsidRPr="00B94F8A">
        <w:t>-</w:t>
      </w:r>
      <w:r>
        <w:t xml:space="preserve"> move an Entity slightly to enable the save button).</w:t>
      </w:r>
    </w:p>
    <w:p w14:paraId="35B579BB" w14:textId="2EC8A2C3" w:rsidR="00356790" w:rsidRDefault="00356790" w:rsidP="00925B16">
      <w:pPr>
        <w:pStyle w:val="Heading2"/>
      </w:pPr>
      <w:bookmarkStart w:id="15" w:name="_Toc221194401"/>
      <w:r>
        <w:t>Delete a Snapshot</w:t>
      </w:r>
      <w:bookmarkEnd w:id="15"/>
    </w:p>
    <w:p w14:paraId="2B065DDE" w14:textId="41FAD066" w:rsidR="00D275C4" w:rsidRPr="00D275C4" w:rsidRDefault="00D275C4" w:rsidP="001917B9">
      <w:pPr>
        <w:pStyle w:val="ListParagraph"/>
        <w:numPr>
          <w:ilvl w:val="0"/>
          <w:numId w:val="59"/>
        </w:numPr>
        <w:spacing w:line="360" w:lineRule="auto"/>
      </w:pPr>
      <w:r>
        <w:t xml:space="preserve">To remove a Snapshot from </w:t>
      </w:r>
      <w:r w:rsidR="00A65F7D">
        <w:t>a saved Chart</w:t>
      </w:r>
      <w:r w:rsidR="00C30069">
        <w:t xml:space="preserve">, from </w:t>
      </w:r>
      <w:r>
        <w:t xml:space="preserve">the list of Snapshots click </w:t>
      </w:r>
      <w:r w:rsidRPr="00356790">
        <w:t xml:space="preserve">the </w:t>
      </w:r>
      <w:r>
        <w:rPr>
          <w:b/>
          <w:bCs/>
        </w:rPr>
        <w:t xml:space="preserve">X </w:t>
      </w:r>
      <w:r>
        <w:t xml:space="preserve">alongside </w:t>
      </w:r>
      <w:r w:rsidRPr="00356790">
        <w:t>the snapshot image listing</w:t>
      </w:r>
      <w:r w:rsidR="003A2A58">
        <w:t>.</w:t>
      </w:r>
    </w:p>
    <w:p w14:paraId="768F6183" w14:textId="01C41D95" w:rsidR="00B94F8A" w:rsidRPr="00B94F8A" w:rsidRDefault="00356790" w:rsidP="001917B9">
      <w:pPr>
        <w:pStyle w:val="ListParagraph"/>
        <w:numPr>
          <w:ilvl w:val="0"/>
          <w:numId w:val="59"/>
        </w:numPr>
        <w:spacing w:line="360" w:lineRule="auto"/>
      </w:pPr>
      <w:r w:rsidRPr="00584E90">
        <w:t xml:space="preserve">To delete a </w:t>
      </w:r>
      <w:r w:rsidR="00D275C4" w:rsidRPr="00584E90">
        <w:t>Chart from Snapshots</w:t>
      </w:r>
      <w:r w:rsidR="00D275C4">
        <w:rPr>
          <w:b/>
          <w:bCs/>
        </w:rPr>
        <w:t xml:space="preserve"> </w:t>
      </w:r>
      <w:r w:rsidR="00B94F8A" w:rsidRPr="00B94F8A">
        <w:t xml:space="preserve">(including all its Snapshots) </w:t>
      </w:r>
      <w:r w:rsidR="00D275C4" w:rsidRPr="00B94F8A">
        <w:t>-</w:t>
      </w:r>
      <w:r w:rsidR="00584E90" w:rsidRPr="00B94F8A">
        <w:t xml:space="preserve"> </w:t>
      </w:r>
      <w:r w:rsidR="00D275C4" w:rsidRPr="00B94F8A">
        <w:t xml:space="preserve">select the Chart </w:t>
      </w:r>
      <w:r w:rsidR="0059125D" w:rsidRPr="00B94F8A">
        <w:t>Name</w:t>
      </w:r>
      <w:r w:rsidR="00D275C4" w:rsidRPr="00B94F8A">
        <w:t xml:space="preserve"> and click the Delete (bin icon).</w:t>
      </w:r>
      <w:r>
        <w:rPr>
          <w:b/>
          <w:bCs/>
        </w:rPr>
        <w:t xml:space="preserve"> </w:t>
      </w:r>
    </w:p>
    <w:p w14:paraId="6608194F" w14:textId="6E0685DE" w:rsidR="00B94F8A" w:rsidRPr="00B94F8A" w:rsidRDefault="00B94F8A" w:rsidP="00925B16">
      <w:pPr>
        <w:pStyle w:val="Heading2"/>
      </w:pPr>
      <w:bookmarkStart w:id="16" w:name="_Toc221194402"/>
      <w:r>
        <w:t>Close Snapshots</w:t>
      </w:r>
      <w:bookmarkEnd w:id="16"/>
    </w:p>
    <w:p w14:paraId="01928B3D" w14:textId="01DFA1EB" w:rsidR="00B94F8A" w:rsidRDefault="00B94F8A" w:rsidP="00C43DB9">
      <w:pPr>
        <w:ind w:left="360"/>
      </w:pPr>
      <w:r w:rsidRPr="00B94F8A">
        <w:t xml:space="preserve">Click Close to close the Snapshot being viewed and return to the Search page </w:t>
      </w:r>
    </w:p>
    <w:p w14:paraId="4792805C" w14:textId="77777777" w:rsidR="00B94F8A" w:rsidRPr="00356790" w:rsidRDefault="00B94F8A" w:rsidP="00B94F8A">
      <w:pPr>
        <w:pStyle w:val="ListParagraph"/>
      </w:pPr>
    </w:p>
    <w:p w14:paraId="4213584F" w14:textId="469421DC" w:rsidR="00F2726F" w:rsidRPr="00ED37B5" w:rsidRDefault="00ED37B5" w:rsidP="00356790">
      <w:pPr>
        <w:rPr>
          <w:b/>
          <w:bCs/>
        </w:rPr>
      </w:pPr>
      <w:r w:rsidRPr="00ED37B5">
        <w:rPr>
          <w:b/>
          <w:bCs/>
        </w:rPr>
        <w:t>End of Analytic Charts Exercise</w:t>
      </w:r>
    </w:p>
    <w:p w14:paraId="7027B35E" w14:textId="3E191DF3" w:rsidR="00F2726F" w:rsidRDefault="00F2726F" w:rsidP="00356790"/>
    <w:p w14:paraId="4F7B37DD" w14:textId="57517E5A" w:rsidR="00F2726F" w:rsidRPr="00F2726F" w:rsidRDefault="00F2726F" w:rsidP="00356790">
      <w:pPr>
        <w:rPr>
          <w:sz w:val="36"/>
          <w:szCs w:val="36"/>
        </w:rPr>
      </w:pPr>
      <w:r w:rsidRPr="00F2726F">
        <w:rPr>
          <w:sz w:val="36"/>
          <w:szCs w:val="36"/>
        </w:rPr>
        <w:t>Notes</w:t>
      </w:r>
    </w:p>
    <w:sectPr w:rsidR="00F2726F" w:rsidRPr="00F2726F" w:rsidSect="00EB15CD">
      <w:headerReference w:type="default" r:id="rId10"/>
      <w:footerReference w:type="default" r:id="rId11"/>
      <w:pgSz w:w="11906" w:h="16838"/>
      <w:pgMar w:top="1440" w:right="1440" w:bottom="1440" w:left="1440" w:header="340"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B136" w14:textId="77777777" w:rsidR="004671E8" w:rsidRDefault="004671E8" w:rsidP="007C24C5">
      <w:pPr>
        <w:spacing w:after="0" w:line="240" w:lineRule="auto"/>
      </w:pPr>
      <w:r>
        <w:separator/>
      </w:r>
    </w:p>
  </w:endnote>
  <w:endnote w:type="continuationSeparator" w:id="0">
    <w:p w14:paraId="5389312D" w14:textId="77777777" w:rsidR="004671E8" w:rsidRDefault="004671E8" w:rsidP="007C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thold Akzidenz Grotesk BE Li">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22858"/>
      <w:docPartObj>
        <w:docPartGallery w:val="Page Numbers (Bottom of Page)"/>
        <w:docPartUnique/>
      </w:docPartObj>
    </w:sdtPr>
    <w:sdtContent>
      <w:p w14:paraId="6153A238" w14:textId="77777777" w:rsidR="00BB1520" w:rsidRDefault="00BB1520">
        <w:pPr>
          <w:pStyle w:val="Footer"/>
          <w:jc w:val="right"/>
        </w:pPr>
      </w:p>
      <w:p w14:paraId="60832358" w14:textId="77777777" w:rsidR="00BB1520" w:rsidRDefault="00BB1520">
        <w:pPr>
          <w:pStyle w:val="Footer"/>
          <w:jc w:val="right"/>
        </w:pPr>
      </w:p>
      <w:p w14:paraId="21EFE17B" w14:textId="77777777" w:rsidR="00BB1520" w:rsidRDefault="00BB1520">
        <w:pPr>
          <w:pStyle w:val="Footer"/>
          <w:jc w:val="right"/>
        </w:pPr>
        <w:r>
          <w:t xml:space="preserve">Page | </w:t>
        </w:r>
        <w:r>
          <w:fldChar w:fldCharType="begin"/>
        </w:r>
        <w:r>
          <w:instrText xml:space="preserve"> PAGE   \* MERGEFORMAT </w:instrText>
        </w:r>
        <w:r>
          <w:fldChar w:fldCharType="separate"/>
        </w:r>
        <w:r w:rsidR="00E9524D">
          <w:rPr>
            <w:noProof/>
          </w:rPr>
          <w:t>1</w:t>
        </w:r>
        <w:r>
          <w:rPr>
            <w:noProof/>
          </w:rPr>
          <w:fldChar w:fldCharType="end"/>
        </w:r>
        <w:r>
          <w:t xml:space="preserve"> </w:t>
        </w:r>
      </w:p>
    </w:sdtContent>
  </w:sdt>
  <w:p w14:paraId="0AA9DE7D" w14:textId="57909412" w:rsidR="00BB1520" w:rsidRDefault="006C0320" w:rsidP="00B06D2F">
    <w:pPr>
      <w:pStyle w:val="Footer"/>
      <w:tabs>
        <w:tab w:val="clear" w:pos="4513"/>
        <w:tab w:val="clear" w:pos="9026"/>
        <w:tab w:val="left" w:pos="3540"/>
      </w:tabs>
    </w:pPr>
    <w:r>
      <w:rPr>
        <w:rFonts w:ascii="Arial" w:hAnsi="Arial" w:cs="Arial"/>
        <w:sz w:val="24"/>
        <w:szCs w:val="24"/>
      </w:rPr>
      <w:t xml:space="preserve">© </w:t>
    </w:r>
    <w:r w:rsidR="00B06D2F" w:rsidRPr="001F5D63">
      <w:rPr>
        <w:rFonts w:ascii="Arial" w:hAnsi="Arial" w:cs="Arial"/>
        <w:sz w:val="24"/>
        <w:szCs w:val="24"/>
      </w:rPr>
      <w:t>202</w:t>
    </w:r>
    <w:r w:rsidR="003A2A58">
      <w:rPr>
        <w:rFonts w:ascii="Arial" w:hAnsi="Arial" w:cs="Arial"/>
        <w:sz w:val="24"/>
        <w:szCs w:val="24"/>
      </w:rPr>
      <w:t>6</w:t>
    </w:r>
    <w:r w:rsidR="00B06D2F" w:rsidRPr="001F5D63">
      <w:rPr>
        <w:rFonts w:ascii="Arial" w:hAnsi="Arial" w:cs="Arial"/>
        <w:sz w:val="24"/>
        <w:szCs w:val="24"/>
      </w:rPr>
      <w:t xml:space="preserve"> Modal </w:t>
    </w:r>
    <w:r w:rsidR="00527B11">
      <w:rPr>
        <w:rFonts w:ascii="Arial" w:hAnsi="Arial" w:cs="Arial"/>
        <w:sz w:val="24"/>
        <w:szCs w:val="24"/>
      </w:rPr>
      <w:t xml:space="preserve">Ltd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5CA2" w14:textId="77777777" w:rsidR="004671E8" w:rsidRDefault="004671E8" w:rsidP="007C24C5">
      <w:pPr>
        <w:spacing w:after="0" w:line="240" w:lineRule="auto"/>
      </w:pPr>
      <w:r>
        <w:separator/>
      </w:r>
    </w:p>
  </w:footnote>
  <w:footnote w:type="continuationSeparator" w:id="0">
    <w:p w14:paraId="6AB73F5A" w14:textId="77777777" w:rsidR="004671E8" w:rsidRDefault="004671E8" w:rsidP="007C2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210" w14:textId="39ADD81B" w:rsidR="00BB1520" w:rsidRPr="00A07D2A" w:rsidRDefault="00221A6B" w:rsidP="00A07D2A">
    <w:pPr>
      <w:pStyle w:val="Heading1"/>
      <w:rPr>
        <w:color w:val="01233F"/>
        <w:szCs w:val="32"/>
      </w:rPr>
    </w:pPr>
    <w:r w:rsidRPr="00A07D2A">
      <w:rPr>
        <w:color w:val="01233F"/>
        <w:szCs w:val="32"/>
      </w:rPr>
      <w:t xml:space="preserve">Modal Connect </w:t>
    </w:r>
    <w:r w:rsidR="00BB1520" w:rsidRPr="00A07D2A">
      <w:rPr>
        <w:color w:val="01233F"/>
        <w:szCs w:val="32"/>
      </w:rPr>
      <w:t>Training</w:t>
    </w:r>
    <w:r w:rsidRPr="00A07D2A">
      <w:rPr>
        <w:color w:val="01233F"/>
        <w:szCs w:val="32"/>
      </w:rPr>
      <w:t xml:space="preserve"> Exercises</w:t>
    </w:r>
    <w:r w:rsidR="00084147">
      <w:rPr>
        <w:color w:val="01233F"/>
        <w:szCs w:val="32"/>
      </w:rPr>
      <w:t xml:space="preserve"> – Analytic Charts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FCB"/>
    <w:multiLevelType w:val="hybridMultilevel"/>
    <w:tmpl w:val="50DEA79C"/>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12B44"/>
    <w:multiLevelType w:val="hybridMultilevel"/>
    <w:tmpl w:val="FAF067A0"/>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205D3"/>
    <w:multiLevelType w:val="hybridMultilevel"/>
    <w:tmpl w:val="68D672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58C7443"/>
    <w:multiLevelType w:val="hybridMultilevel"/>
    <w:tmpl w:val="1F9609F0"/>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487261"/>
    <w:multiLevelType w:val="hybridMultilevel"/>
    <w:tmpl w:val="842E48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CB11A9E"/>
    <w:multiLevelType w:val="hybridMultilevel"/>
    <w:tmpl w:val="CB588F6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F1E34E5"/>
    <w:multiLevelType w:val="hybridMultilevel"/>
    <w:tmpl w:val="CEDC497C"/>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9C2568"/>
    <w:multiLevelType w:val="hybridMultilevel"/>
    <w:tmpl w:val="E4506A1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A86576"/>
    <w:multiLevelType w:val="hybridMultilevel"/>
    <w:tmpl w:val="4D88D1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2E8743D"/>
    <w:multiLevelType w:val="hybridMultilevel"/>
    <w:tmpl w:val="02B2C00C"/>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C7B88"/>
    <w:multiLevelType w:val="hybridMultilevel"/>
    <w:tmpl w:val="6B7E33C6"/>
    <w:lvl w:ilvl="0" w:tplc="1409000F">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6700602"/>
    <w:multiLevelType w:val="hybridMultilevel"/>
    <w:tmpl w:val="874CD0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8754BE"/>
    <w:multiLevelType w:val="hybridMultilevel"/>
    <w:tmpl w:val="7AE642A2"/>
    <w:lvl w:ilvl="0" w:tplc="1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37049D"/>
    <w:multiLevelType w:val="hybridMultilevel"/>
    <w:tmpl w:val="5D421E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99349E9"/>
    <w:multiLevelType w:val="hybridMultilevel"/>
    <w:tmpl w:val="79E604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B10D41"/>
    <w:multiLevelType w:val="hybridMultilevel"/>
    <w:tmpl w:val="2130711E"/>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417C3E"/>
    <w:multiLevelType w:val="hybridMultilevel"/>
    <w:tmpl w:val="5E181F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E5D0E0E"/>
    <w:multiLevelType w:val="hybridMultilevel"/>
    <w:tmpl w:val="BC825E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F997452"/>
    <w:multiLevelType w:val="hybridMultilevel"/>
    <w:tmpl w:val="5D96CB2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03D7601"/>
    <w:multiLevelType w:val="hybridMultilevel"/>
    <w:tmpl w:val="ADF4DD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1433305"/>
    <w:multiLevelType w:val="hybridMultilevel"/>
    <w:tmpl w:val="051A19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2B94768"/>
    <w:multiLevelType w:val="hybridMultilevel"/>
    <w:tmpl w:val="F9D4DD18"/>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3979D7"/>
    <w:multiLevelType w:val="hybridMultilevel"/>
    <w:tmpl w:val="DC6E23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6900E11"/>
    <w:multiLevelType w:val="hybridMultilevel"/>
    <w:tmpl w:val="874CD0C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B3F46ED"/>
    <w:multiLevelType w:val="hybridMultilevel"/>
    <w:tmpl w:val="54C0BC90"/>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DDE60A1"/>
    <w:multiLevelType w:val="hybridMultilevel"/>
    <w:tmpl w:val="952408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02367D0"/>
    <w:multiLevelType w:val="hybridMultilevel"/>
    <w:tmpl w:val="CF743A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20A7130"/>
    <w:multiLevelType w:val="hybridMultilevel"/>
    <w:tmpl w:val="573E54FE"/>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5634F49"/>
    <w:multiLevelType w:val="hybridMultilevel"/>
    <w:tmpl w:val="D354C3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37835801"/>
    <w:multiLevelType w:val="hybridMultilevel"/>
    <w:tmpl w:val="DF4291D4"/>
    <w:lvl w:ilvl="0" w:tplc="1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C1105F4"/>
    <w:multiLevelType w:val="hybridMultilevel"/>
    <w:tmpl w:val="4808EAE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D4A742F"/>
    <w:multiLevelType w:val="hybridMultilevel"/>
    <w:tmpl w:val="AB881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165568"/>
    <w:multiLevelType w:val="hybridMultilevel"/>
    <w:tmpl w:val="C0FE6D7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0D55C04"/>
    <w:multiLevelType w:val="hybridMultilevel"/>
    <w:tmpl w:val="B5B6947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434B5651"/>
    <w:multiLevelType w:val="hybridMultilevel"/>
    <w:tmpl w:val="072099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4873666"/>
    <w:multiLevelType w:val="hybridMultilevel"/>
    <w:tmpl w:val="FEA80264"/>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A11A8C"/>
    <w:multiLevelType w:val="hybridMultilevel"/>
    <w:tmpl w:val="271A63C0"/>
    <w:lvl w:ilvl="0" w:tplc="9454FBE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20769D"/>
    <w:multiLevelType w:val="hybridMultilevel"/>
    <w:tmpl w:val="27B255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AC4822"/>
    <w:multiLevelType w:val="hybridMultilevel"/>
    <w:tmpl w:val="17E89A28"/>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4AC948A2"/>
    <w:multiLevelType w:val="hybridMultilevel"/>
    <w:tmpl w:val="7D86F3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4CF9367A"/>
    <w:multiLevelType w:val="hybridMultilevel"/>
    <w:tmpl w:val="63647B9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521B1332"/>
    <w:multiLevelType w:val="hybridMultilevel"/>
    <w:tmpl w:val="2A2058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2362A32"/>
    <w:multiLevelType w:val="hybridMultilevel"/>
    <w:tmpl w:val="D9563782"/>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463FD9"/>
    <w:multiLevelType w:val="hybridMultilevel"/>
    <w:tmpl w:val="3A06436E"/>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54481599"/>
    <w:multiLevelType w:val="hybridMultilevel"/>
    <w:tmpl w:val="8A8EE55C"/>
    <w:lvl w:ilvl="0" w:tplc="14090019">
      <w:start w:val="1"/>
      <w:numFmt w:val="lowerLetter"/>
      <w:lvlText w:val="%1."/>
      <w:lvlJc w:val="left"/>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CBB343D"/>
    <w:multiLevelType w:val="hybridMultilevel"/>
    <w:tmpl w:val="AB8811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5FD24035"/>
    <w:multiLevelType w:val="hybridMultilevel"/>
    <w:tmpl w:val="5F98AA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63835E81"/>
    <w:multiLevelType w:val="hybridMultilevel"/>
    <w:tmpl w:val="AB881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5F1EEA"/>
    <w:multiLevelType w:val="hybridMultilevel"/>
    <w:tmpl w:val="5DC4A1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68177506"/>
    <w:multiLevelType w:val="hybridMultilevel"/>
    <w:tmpl w:val="5DDE75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69007AD0"/>
    <w:multiLevelType w:val="hybridMultilevel"/>
    <w:tmpl w:val="A8CA021E"/>
    <w:lvl w:ilvl="0" w:tplc="1409000F">
      <w:start w:val="1"/>
      <w:numFmt w:val="decimal"/>
      <w:lvlText w:val="%1."/>
      <w:lvlJc w:val="left"/>
      <w:pPr>
        <w:ind w:left="927"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69650F3D"/>
    <w:multiLevelType w:val="hybridMultilevel"/>
    <w:tmpl w:val="7646B9B2"/>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6A21331B"/>
    <w:multiLevelType w:val="hybridMultilevel"/>
    <w:tmpl w:val="C4C2C07A"/>
    <w:lvl w:ilvl="0" w:tplc="5C20D31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C997350"/>
    <w:multiLevelType w:val="hybridMultilevel"/>
    <w:tmpl w:val="38F6982E"/>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0DC72C0"/>
    <w:multiLevelType w:val="hybridMultilevel"/>
    <w:tmpl w:val="1CD45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3875E2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5A17CEB"/>
    <w:multiLevelType w:val="hybridMultilevel"/>
    <w:tmpl w:val="2A2058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76CF2F17"/>
    <w:multiLevelType w:val="hybridMultilevel"/>
    <w:tmpl w:val="68D67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3C092C"/>
    <w:multiLevelType w:val="hybridMultilevel"/>
    <w:tmpl w:val="175A2D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9" w15:restartNumberingAfterBreak="0">
    <w:nsid w:val="77E557D8"/>
    <w:multiLevelType w:val="hybridMultilevel"/>
    <w:tmpl w:val="A994169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7F1C38BC"/>
    <w:multiLevelType w:val="hybridMultilevel"/>
    <w:tmpl w:val="1BA4CD18"/>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FCA2D1C"/>
    <w:multiLevelType w:val="hybridMultilevel"/>
    <w:tmpl w:val="250E0926"/>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331786">
    <w:abstractNumId w:val="33"/>
  </w:num>
  <w:num w:numId="2" w16cid:durableId="1242104199">
    <w:abstractNumId w:val="18"/>
  </w:num>
  <w:num w:numId="3" w16cid:durableId="734469102">
    <w:abstractNumId w:val="44"/>
  </w:num>
  <w:num w:numId="4" w16cid:durableId="1985037876">
    <w:abstractNumId w:val="10"/>
  </w:num>
  <w:num w:numId="5" w16cid:durableId="863786178">
    <w:abstractNumId w:val="4"/>
  </w:num>
  <w:num w:numId="6" w16cid:durableId="802962901">
    <w:abstractNumId w:val="27"/>
  </w:num>
  <w:num w:numId="7" w16cid:durableId="1665937178">
    <w:abstractNumId w:val="28"/>
  </w:num>
  <w:num w:numId="8" w16cid:durableId="1556696267">
    <w:abstractNumId w:val="28"/>
    <w:lvlOverride w:ilvl="0">
      <w:lvl w:ilvl="0" w:tplc="1409000F">
        <w:start w:val="1"/>
        <w:numFmt w:val="decimal"/>
        <w:lvlText w:val="%1."/>
        <w:lvlJc w:val="left"/>
        <w:pPr>
          <w:ind w:left="720" w:hanging="360"/>
        </w:pPr>
        <w:rPr>
          <w:rFonts w:hint="default"/>
        </w:rPr>
      </w:lvl>
    </w:lvlOverride>
    <w:lvlOverride w:ilvl="1">
      <w:lvl w:ilvl="1" w:tplc="14090019">
        <w:start w:val="1"/>
        <w:numFmt w:val="lowerLetter"/>
        <w:lvlText w:val="%2."/>
        <w:lvlJc w:val="left"/>
        <w:pPr>
          <w:ind w:left="1440" w:hanging="360"/>
        </w:pPr>
        <w:rPr>
          <w:rFonts w:hint="default"/>
        </w:rPr>
      </w:lvl>
    </w:lvlOverride>
    <w:lvlOverride w:ilvl="2">
      <w:lvl w:ilvl="2" w:tplc="1409001B">
        <w:start w:val="1"/>
        <w:numFmt w:val="lowerRoman"/>
        <w:lvlText w:val="%3."/>
        <w:lvlJc w:val="right"/>
        <w:pPr>
          <w:ind w:left="2160" w:hanging="180"/>
        </w:pPr>
        <w:rPr>
          <w:rFonts w:hint="default"/>
        </w:rPr>
      </w:lvl>
    </w:lvlOverride>
    <w:lvlOverride w:ilvl="3">
      <w:lvl w:ilvl="3" w:tplc="1409000F">
        <w:start w:val="1"/>
        <w:numFmt w:val="decimal"/>
        <w:lvlText w:val="%4."/>
        <w:lvlJc w:val="left"/>
        <w:pPr>
          <w:ind w:left="2880" w:hanging="360"/>
        </w:pPr>
        <w:rPr>
          <w:rFonts w:hint="default"/>
        </w:rPr>
      </w:lvl>
    </w:lvlOverride>
    <w:lvlOverride w:ilvl="4">
      <w:lvl w:ilvl="4" w:tplc="14090019">
        <w:start w:val="1"/>
        <w:numFmt w:val="lowerLetter"/>
        <w:lvlText w:val="%5."/>
        <w:lvlJc w:val="left"/>
        <w:pPr>
          <w:ind w:left="3600" w:hanging="360"/>
        </w:pPr>
        <w:rPr>
          <w:rFonts w:hint="default"/>
        </w:rPr>
      </w:lvl>
    </w:lvlOverride>
    <w:lvlOverride w:ilvl="5">
      <w:lvl w:ilvl="5" w:tplc="1409001B">
        <w:start w:val="1"/>
        <w:numFmt w:val="lowerRoman"/>
        <w:lvlText w:val="%6."/>
        <w:lvlJc w:val="right"/>
        <w:pPr>
          <w:ind w:left="4320" w:hanging="180"/>
        </w:pPr>
        <w:rPr>
          <w:rFonts w:hint="default"/>
        </w:rPr>
      </w:lvl>
    </w:lvlOverride>
    <w:lvlOverride w:ilvl="6">
      <w:lvl w:ilvl="6" w:tplc="1409000F">
        <w:start w:val="1"/>
        <w:numFmt w:val="decimal"/>
        <w:lvlText w:val="%7."/>
        <w:lvlJc w:val="left"/>
        <w:pPr>
          <w:ind w:left="5040" w:hanging="360"/>
        </w:pPr>
        <w:rPr>
          <w:rFonts w:hint="default"/>
        </w:rPr>
      </w:lvl>
    </w:lvlOverride>
    <w:lvlOverride w:ilvl="7">
      <w:lvl w:ilvl="7" w:tplc="14090019">
        <w:start w:val="1"/>
        <w:numFmt w:val="lowerLetter"/>
        <w:lvlText w:val="%8."/>
        <w:lvlJc w:val="left"/>
        <w:pPr>
          <w:ind w:left="5760" w:hanging="360"/>
        </w:pPr>
        <w:rPr>
          <w:rFonts w:hint="default"/>
        </w:rPr>
      </w:lvl>
    </w:lvlOverride>
    <w:lvlOverride w:ilvl="8">
      <w:lvl w:ilvl="8" w:tplc="1409001B">
        <w:start w:val="1"/>
        <w:numFmt w:val="lowerRoman"/>
        <w:lvlText w:val="%9."/>
        <w:lvlJc w:val="right"/>
        <w:pPr>
          <w:ind w:left="6480" w:hanging="180"/>
        </w:pPr>
        <w:rPr>
          <w:rFonts w:hint="default"/>
        </w:rPr>
      </w:lvl>
    </w:lvlOverride>
  </w:num>
  <w:num w:numId="9" w16cid:durableId="1694069694">
    <w:abstractNumId w:val="20"/>
  </w:num>
  <w:num w:numId="10" w16cid:durableId="896161223">
    <w:abstractNumId w:val="12"/>
  </w:num>
  <w:num w:numId="11" w16cid:durableId="133833299">
    <w:abstractNumId w:val="34"/>
  </w:num>
  <w:num w:numId="12" w16cid:durableId="1849908962">
    <w:abstractNumId w:val="14"/>
  </w:num>
  <w:num w:numId="13" w16cid:durableId="1693872558">
    <w:abstractNumId w:val="8"/>
  </w:num>
  <w:num w:numId="14" w16cid:durableId="2111314700">
    <w:abstractNumId w:val="25"/>
  </w:num>
  <w:num w:numId="15" w16cid:durableId="863330239">
    <w:abstractNumId w:val="49"/>
  </w:num>
  <w:num w:numId="16" w16cid:durableId="781876576">
    <w:abstractNumId w:val="48"/>
  </w:num>
  <w:num w:numId="17" w16cid:durableId="935016068">
    <w:abstractNumId w:val="50"/>
  </w:num>
  <w:num w:numId="18" w16cid:durableId="290091058">
    <w:abstractNumId w:val="13"/>
  </w:num>
  <w:num w:numId="19" w16cid:durableId="293365513">
    <w:abstractNumId w:val="39"/>
  </w:num>
  <w:num w:numId="20" w16cid:durableId="55126006">
    <w:abstractNumId w:val="23"/>
  </w:num>
  <w:num w:numId="21" w16cid:durableId="2120559246">
    <w:abstractNumId w:val="37"/>
  </w:num>
  <w:num w:numId="22" w16cid:durableId="1354071777">
    <w:abstractNumId w:val="55"/>
  </w:num>
  <w:num w:numId="23" w16cid:durableId="2052875422">
    <w:abstractNumId w:val="23"/>
    <w:lvlOverride w:ilvl="0">
      <w:lvl w:ilvl="0" w:tplc="1409000F">
        <w:start w:val="1"/>
        <w:numFmt w:val="decimal"/>
        <w:lvlText w:val="%1."/>
        <w:lvlJc w:val="left"/>
        <w:pPr>
          <w:ind w:left="720" w:hanging="360"/>
        </w:pPr>
        <w:rPr>
          <w:rFonts w:hint="default"/>
        </w:rPr>
      </w:lvl>
    </w:lvlOverride>
    <w:lvlOverride w:ilvl="1">
      <w:lvl w:ilvl="1" w:tplc="14090019">
        <w:start w:val="1"/>
        <w:numFmt w:val="bullet"/>
        <w:lvlText w:val=""/>
        <w:lvlJc w:val="left"/>
        <w:pPr>
          <w:ind w:left="1440" w:hanging="360"/>
        </w:pPr>
        <w:rPr>
          <w:rFonts w:ascii="Symbol" w:hAnsi="Symbol" w:hint="default"/>
        </w:rPr>
      </w:lvl>
    </w:lvlOverride>
    <w:lvlOverride w:ilvl="2">
      <w:lvl w:ilvl="2" w:tplc="1409001B">
        <w:start w:val="1"/>
        <w:numFmt w:val="lowerRoman"/>
        <w:lvlText w:val="%3."/>
        <w:lvlJc w:val="right"/>
        <w:pPr>
          <w:ind w:left="2160" w:hanging="180"/>
        </w:pPr>
        <w:rPr>
          <w:rFonts w:hint="default"/>
        </w:rPr>
      </w:lvl>
    </w:lvlOverride>
    <w:lvlOverride w:ilvl="3">
      <w:lvl w:ilvl="3" w:tplc="1409000F">
        <w:start w:val="1"/>
        <w:numFmt w:val="decimal"/>
        <w:lvlText w:val="%4."/>
        <w:lvlJc w:val="left"/>
        <w:pPr>
          <w:ind w:left="2880" w:hanging="360"/>
        </w:pPr>
        <w:rPr>
          <w:rFonts w:hint="default"/>
        </w:rPr>
      </w:lvl>
    </w:lvlOverride>
    <w:lvlOverride w:ilvl="4">
      <w:lvl w:ilvl="4" w:tplc="14090019">
        <w:start w:val="1"/>
        <w:numFmt w:val="lowerLetter"/>
        <w:lvlText w:val="%5."/>
        <w:lvlJc w:val="left"/>
        <w:pPr>
          <w:ind w:left="3600" w:hanging="360"/>
        </w:pPr>
        <w:rPr>
          <w:rFonts w:hint="default"/>
        </w:rPr>
      </w:lvl>
    </w:lvlOverride>
    <w:lvlOverride w:ilvl="5">
      <w:lvl w:ilvl="5" w:tplc="1409001B">
        <w:start w:val="1"/>
        <w:numFmt w:val="lowerRoman"/>
        <w:lvlText w:val="%6."/>
        <w:lvlJc w:val="right"/>
        <w:pPr>
          <w:ind w:left="4320" w:hanging="180"/>
        </w:pPr>
        <w:rPr>
          <w:rFonts w:hint="default"/>
        </w:rPr>
      </w:lvl>
    </w:lvlOverride>
    <w:lvlOverride w:ilvl="6">
      <w:lvl w:ilvl="6" w:tplc="1409000F">
        <w:start w:val="1"/>
        <w:numFmt w:val="decimal"/>
        <w:lvlText w:val="%7."/>
        <w:lvlJc w:val="left"/>
        <w:pPr>
          <w:ind w:left="5040" w:hanging="360"/>
        </w:pPr>
        <w:rPr>
          <w:rFonts w:hint="default"/>
        </w:rPr>
      </w:lvl>
    </w:lvlOverride>
    <w:lvlOverride w:ilvl="7">
      <w:lvl w:ilvl="7" w:tplc="14090019">
        <w:start w:val="1"/>
        <w:numFmt w:val="lowerLetter"/>
        <w:lvlText w:val="%8."/>
        <w:lvlJc w:val="left"/>
        <w:pPr>
          <w:ind w:left="5760" w:hanging="360"/>
        </w:pPr>
        <w:rPr>
          <w:rFonts w:hint="default"/>
        </w:rPr>
      </w:lvl>
    </w:lvlOverride>
    <w:lvlOverride w:ilvl="8">
      <w:lvl w:ilvl="8" w:tplc="1409001B">
        <w:start w:val="1"/>
        <w:numFmt w:val="lowerRoman"/>
        <w:lvlText w:val="%9."/>
        <w:lvlJc w:val="right"/>
        <w:pPr>
          <w:ind w:left="6480" w:hanging="180"/>
        </w:pPr>
        <w:rPr>
          <w:rFonts w:hint="default"/>
        </w:rPr>
      </w:lvl>
    </w:lvlOverride>
  </w:num>
  <w:num w:numId="24" w16cid:durableId="969097103">
    <w:abstractNumId w:val="52"/>
  </w:num>
  <w:num w:numId="25" w16cid:durableId="743256164">
    <w:abstractNumId w:val="11"/>
  </w:num>
  <w:num w:numId="26" w16cid:durableId="1063136550">
    <w:abstractNumId w:val="36"/>
  </w:num>
  <w:num w:numId="27" w16cid:durableId="1923295078">
    <w:abstractNumId w:val="32"/>
  </w:num>
  <w:num w:numId="28" w16cid:durableId="2125952442">
    <w:abstractNumId w:val="45"/>
  </w:num>
  <w:num w:numId="29" w16cid:durableId="2014992321">
    <w:abstractNumId w:val="31"/>
  </w:num>
  <w:num w:numId="30" w16cid:durableId="101997507">
    <w:abstractNumId w:val="47"/>
  </w:num>
  <w:num w:numId="31" w16cid:durableId="1268853399">
    <w:abstractNumId w:val="43"/>
  </w:num>
  <w:num w:numId="32" w16cid:durableId="580215166">
    <w:abstractNumId w:val="40"/>
  </w:num>
  <w:num w:numId="33" w16cid:durableId="337074845">
    <w:abstractNumId w:val="30"/>
  </w:num>
  <w:num w:numId="34" w16cid:durableId="354887454">
    <w:abstractNumId w:val="24"/>
  </w:num>
  <w:num w:numId="35" w16cid:durableId="1774125645">
    <w:abstractNumId w:val="5"/>
  </w:num>
  <w:num w:numId="36" w16cid:durableId="1813910107">
    <w:abstractNumId w:val="59"/>
  </w:num>
  <w:num w:numId="37" w16cid:durableId="218326540">
    <w:abstractNumId w:val="2"/>
  </w:num>
  <w:num w:numId="38" w16cid:durableId="1338462264">
    <w:abstractNumId w:val="57"/>
  </w:num>
  <w:num w:numId="39" w16cid:durableId="352998630">
    <w:abstractNumId w:val="51"/>
  </w:num>
  <w:num w:numId="40" w16cid:durableId="1011949404">
    <w:abstractNumId w:val="38"/>
  </w:num>
  <w:num w:numId="41" w16cid:durableId="88505226">
    <w:abstractNumId w:val="54"/>
  </w:num>
  <w:num w:numId="42" w16cid:durableId="2054843781">
    <w:abstractNumId w:val="46"/>
  </w:num>
  <w:num w:numId="43" w16cid:durableId="421801425">
    <w:abstractNumId w:val="56"/>
  </w:num>
  <w:num w:numId="44" w16cid:durableId="303587742">
    <w:abstractNumId w:val="41"/>
  </w:num>
  <w:num w:numId="45" w16cid:durableId="1767459500">
    <w:abstractNumId w:val="53"/>
  </w:num>
  <w:num w:numId="46" w16cid:durableId="1689523762">
    <w:abstractNumId w:val="26"/>
  </w:num>
  <w:num w:numId="47" w16cid:durableId="1473913027">
    <w:abstractNumId w:val="16"/>
  </w:num>
  <w:num w:numId="48" w16cid:durableId="49697919">
    <w:abstractNumId w:val="1"/>
  </w:num>
  <w:num w:numId="49" w16cid:durableId="560407277">
    <w:abstractNumId w:val="35"/>
  </w:num>
  <w:num w:numId="50" w16cid:durableId="951982769">
    <w:abstractNumId w:val="15"/>
  </w:num>
  <w:num w:numId="51" w16cid:durableId="788620934">
    <w:abstractNumId w:val="7"/>
  </w:num>
  <w:num w:numId="52" w16cid:durableId="1425295741">
    <w:abstractNumId w:val="58"/>
  </w:num>
  <w:num w:numId="53" w16cid:durableId="835340629">
    <w:abstractNumId w:val="21"/>
  </w:num>
  <w:num w:numId="54" w16cid:durableId="670718764">
    <w:abstractNumId w:val="9"/>
  </w:num>
  <w:num w:numId="55" w16cid:durableId="871503105">
    <w:abstractNumId w:val="61"/>
  </w:num>
  <w:num w:numId="56" w16cid:durableId="9068149">
    <w:abstractNumId w:val="3"/>
  </w:num>
  <w:num w:numId="57" w16cid:durableId="2083021644">
    <w:abstractNumId w:val="6"/>
  </w:num>
  <w:num w:numId="58" w16cid:durableId="461387399">
    <w:abstractNumId w:val="0"/>
  </w:num>
  <w:num w:numId="59" w16cid:durableId="1908998269">
    <w:abstractNumId w:val="42"/>
  </w:num>
  <w:num w:numId="60" w16cid:durableId="1319068888">
    <w:abstractNumId w:val="60"/>
  </w:num>
  <w:num w:numId="61" w16cid:durableId="1805805203">
    <w:abstractNumId w:val="29"/>
  </w:num>
  <w:num w:numId="62" w16cid:durableId="1215776162">
    <w:abstractNumId w:val="22"/>
  </w:num>
  <w:num w:numId="63" w16cid:durableId="164900724">
    <w:abstractNumId w:val="19"/>
  </w:num>
  <w:num w:numId="64" w16cid:durableId="1298411917">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DD"/>
    <w:rsid w:val="00001098"/>
    <w:rsid w:val="000011F2"/>
    <w:rsid w:val="000014D7"/>
    <w:rsid w:val="00006CDD"/>
    <w:rsid w:val="0001469A"/>
    <w:rsid w:val="000237F4"/>
    <w:rsid w:val="00030140"/>
    <w:rsid w:val="00030F19"/>
    <w:rsid w:val="00043826"/>
    <w:rsid w:val="00046BF0"/>
    <w:rsid w:val="00056B2E"/>
    <w:rsid w:val="000600F3"/>
    <w:rsid w:val="00060348"/>
    <w:rsid w:val="00065D91"/>
    <w:rsid w:val="00067A9D"/>
    <w:rsid w:val="00074F03"/>
    <w:rsid w:val="0008338C"/>
    <w:rsid w:val="00084147"/>
    <w:rsid w:val="000843FE"/>
    <w:rsid w:val="00084D23"/>
    <w:rsid w:val="00087531"/>
    <w:rsid w:val="00090E84"/>
    <w:rsid w:val="000A6EBB"/>
    <w:rsid w:val="000B07A9"/>
    <w:rsid w:val="000B094F"/>
    <w:rsid w:val="000C3E48"/>
    <w:rsid w:val="000C7A1C"/>
    <w:rsid w:val="000D56A9"/>
    <w:rsid w:val="000E037D"/>
    <w:rsid w:val="000F0899"/>
    <w:rsid w:val="000F7D35"/>
    <w:rsid w:val="000F7E40"/>
    <w:rsid w:val="001002E5"/>
    <w:rsid w:val="00100ABD"/>
    <w:rsid w:val="001076E9"/>
    <w:rsid w:val="0011686C"/>
    <w:rsid w:val="00117312"/>
    <w:rsid w:val="00132577"/>
    <w:rsid w:val="0014396D"/>
    <w:rsid w:val="0016146D"/>
    <w:rsid w:val="00166D9F"/>
    <w:rsid w:val="00167F03"/>
    <w:rsid w:val="0017384E"/>
    <w:rsid w:val="0017586F"/>
    <w:rsid w:val="00181473"/>
    <w:rsid w:val="00186A7F"/>
    <w:rsid w:val="0019160B"/>
    <w:rsid w:val="001917B9"/>
    <w:rsid w:val="00191821"/>
    <w:rsid w:val="001939E6"/>
    <w:rsid w:val="001A60CB"/>
    <w:rsid w:val="001B0A00"/>
    <w:rsid w:val="001B4254"/>
    <w:rsid w:val="001B5764"/>
    <w:rsid w:val="001B6531"/>
    <w:rsid w:val="001B686F"/>
    <w:rsid w:val="001D026D"/>
    <w:rsid w:val="001D1B59"/>
    <w:rsid w:val="001D7371"/>
    <w:rsid w:val="001D7C08"/>
    <w:rsid w:val="001E0CDE"/>
    <w:rsid w:val="001E657F"/>
    <w:rsid w:val="001E7922"/>
    <w:rsid w:val="001F4084"/>
    <w:rsid w:val="00200901"/>
    <w:rsid w:val="00203E2F"/>
    <w:rsid w:val="00221557"/>
    <w:rsid w:val="00221A6B"/>
    <w:rsid w:val="00221E5F"/>
    <w:rsid w:val="0022251E"/>
    <w:rsid w:val="002231CB"/>
    <w:rsid w:val="002315D9"/>
    <w:rsid w:val="00237E6D"/>
    <w:rsid w:val="00240B37"/>
    <w:rsid w:val="00240E89"/>
    <w:rsid w:val="00240F73"/>
    <w:rsid w:val="0024433A"/>
    <w:rsid w:val="002553F4"/>
    <w:rsid w:val="002565C8"/>
    <w:rsid w:val="00257B10"/>
    <w:rsid w:val="002616EA"/>
    <w:rsid w:val="002624C8"/>
    <w:rsid w:val="00271B15"/>
    <w:rsid w:val="00275770"/>
    <w:rsid w:val="00275B3D"/>
    <w:rsid w:val="002761DA"/>
    <w:rsid w:val="002A29CA"/>
    <w:rsid w:val="002A2F62"/>
    <w:rsid w:val="002A74E5"/>
    <w:rsid w:val="002A7773"/>
    <w:rsid w:val="002B363F"/>
    <w:rsid w:val="002B6124"/>
    <w:rsid w:val="002C0D9C"/>
    <w:rsid w:val="002C517E"/>
    <w:rsid w:val="002C64F6"/>
    <w:rsid w:val="002D05FA"/>
    <w:rsid w:val="002D332A"/>
    <w:rsid w:val="002D3978"/>
    <w:rsid w:val="002D7B2C"/>
    <w:rsid w:val="002E5FFE"/>
    <w:rsid w:val="002F1242"/>
    <w:rsid w:val="002F4527"/>
    <w:rsid w:val="002F461B"/>
    <w:rsid w:val="002F59E1"/>
    <w:rsid w:val="00302832"/>
    <w:rsid w:val="003050C6"/>
    <w:rsid w:val="00305F8E"/>
    <w:rsid w:val="00310972"/>
    <w:rsid w:val="00313326"/>
    <w:rsid w:val="00313481"/>
    <w:rsid w:val="00321D04"/>
    <w:rsid w:val="0032620A"/>
    <w:rsid w:val="00327B9F"/>
    <w:rsid w:val="00331275"/>
    <w:rsid w:val="0033199C"/>
    <w:rsid w:val="00332329"/>
    <w:rsid w:val="00333D5D"/>
    <w:rsid w:val="00347E59"/>
    <w:rsid w:val="00350CEB"/>
    <w:rsid w:val="00356790"/>
    <w:rsid w:val="00357276"/>
    <w:rsid w:val="003621BA"/>
    <w:rsid w:val="00364E03"/>
    <w:rsid w:val="00367F51"/>
    <w:rsid w:val="00372968"/>
    <w:rsid w:val="00372F39"/>
    <w:rsid w:val="00374C2F"/>
    <w:rsid w:val="003846CA"/>
    <w:rsid w:val="00387271"/>
    <w:rsid w:val="00387A2A"/>
    <w:rsid w:val="00391673"/>
    <w:rsid w:val="00396018"/>
    <w:rsid w:val="003A04E6"/>
    <w:rsid w:val="003A1322"/>
    <w:rsid w:val="003A2964"/>
    <w:rsid w:val="003A2A58"/>
    <w:rsid w:val="003A5388"/>
    <w:rsid w:val="003A7A40"/>
    <w:rsid w:val="003B0C0D"/>
    <w:rsid w:val="003B58D3"/>
    <w:rsid w:val="003B7145"/>
    <w:rsid w:val="003C1ADD"/>
    <w:rsid w:val="003C7A25"/>
    <w:rsid w:val="003D5C7C"/>
    <w:rsid w:val="003D78E9"/>
    <w:rsid w:val="003E0414"/>
    <w:rsid w:val="003E0477"/>
    <w:rsid w:val="003E2C16"/>
    <w:rsid w:val="003E57EE"/>
    <w:rsid w:val="003E676A"/>
    <w:rsid w:val="003E67DD"/>
    <w:rsid w:val="003F1122"/>
    <w:rsid w:val="003F29B5"/>
    <w:rsid w:val="003F2B1B"/>
    <w:rsid w:val="003F516B"/>
    <w:rsid w:val="00400474"/>
    <w:rsid w:val="00404615"/>
    <w:rsid w:val="00415B7F"/>
    <w:rsid w:val="00416CD4"/>
    <w:rsid w:val="00421A49"/>
    <w:rsid w:val="004223B3"/>
    <w:rsid w:val="0042463D"/>
    <w:rsid w:val="00430500"/>
    <w:rsid w:val="00430809"/>
    <w:rsid w:val="00431933"/>
    <w:rsid w:val="00432934"/>
    <w:rsid w:val="004340EF"/>
    <w:rsid w:val="00437FA8"/>
    <w:rsid w:val="0044066B"/>
    <w:rsid w:val="0045230D"/>
    <w:rsid w:val="004541B5"/>
    <w:rsid w:val="004601B0"/>
    <w:rsid w:val="00461F82"/>
    <w:rsid w:val="00462160"/>
    <w:rsid w:val="00463BDF"/>
    <w:rsid w:val="0046426F"/>
    <w:rsid w:val="004646A1"/>
    <w:rsid w:val="004651C6"/>
    <w:rsid w:val="004671E8"/>
    <w:rsid w:val="0047012E"/>
    <w:rsid w:val="004707D0"/>
    <w:rsid w:val="004724DC"/>
    <w:rsid w:val="00472CE1"/>
    <w:rsid w:val="004743B2"/>
    <w:rsid w:val="004756DD"/>
    <w:rsid w:val="0047775E"/>
    <w:rsid w:val="004810D3"/>
    <w:rsid w:val="0048205B"/>
    <w:rsid w:val="00482188"/>
    <w:rsid w:val="00482E12"/>
    <w:rsid w:val="00483253"/>
    <w:rsid w:val="00486264"/>
    <w:rsid w:val="00491FDA"/>
    <w:rsid w:val="004A0FD3"/>
    <w:rsid w:val="004A1FF3"/>
    <w:rsid w:val="004A69D7"/>
    <w:rsid w:val="004A73C9"/>
    <w:rsid w:val="004B4C21"/>
    <w:rsid w:val="004B4EB0"/>
    <w:rsid w:val="004B7023"/>
    <w:rsid w:val="004C134A"/>
    <w:rsid w:val="004C1FE2"/>
    <w:rsid w:val="004C2378"/>
    <w:rsid w:val="004C3CE7"/>
    <w:rsid w:val="004E6623"/>
    <w:rsid w:val="004F201F"/>
    <w:rsid w:val="004F44A4"/>
    <w:rsid w:val="004F75C7"/>
    <w:rsid w:val="00504325"/>
    <w:rsid w:val="00511D14"/>
    <w:rsid w:val="005168BD"/>
    <w:rsid w:val="00520DDF"/>
    <w:rsid w:val="005250FE"/>
    <w:rsid w:val="00527B11"/>
    <w:rsid w:val="00532CEE"/>
    <w:rsid w:val="005339BF"/>
    <w:rsid w:val="005375A6"/>
    <w:rsid w:val="00545580"/>
    <w:rsid w:val="00552201"/>
    <w:rsid w:val="00554048"/>
    <w:rsid w:val="00554652"/>
    <w:rsid w:val="005557BD"/>
    <w:rsid w:val="00556B71"/>
    <w:rsid w:val="005571C6"/>
    <w:rsid w:val="005637E0"/>
    <w:rsid w:val="0057318D"/>
    <w:rsid w:val="005749EF"/>
    <w:rsid w:val="00584E90"/>
    <w:rsid w:val="005855AC"/>
    <w:rsid w:val="0059125D"/>
    <w:rsid w:val="00593726"/>
    <w:rsid w:val="00593D7E"/>
    <w:rsid w:val="005A4911"/>
    <w:rsid w:val="005A6D9A"/>
    <w:rsid w:val="005B3979"/>
    <w:rsid w:val="005B6004"/>
    <w:rsid w:val="005C2A32"/>
    <w:rsid w:val="005C520C"/>
    <w:rsid w:val="005D0997"/>
    <w:rsid w:val="005D3754"/>
    <w:rsid w:val="005D5660"/>
    <w:rsid w:val="005D723F"/>
    <w:rsid w:val="005E1FA2"/>
    <w:rsid w:val="005F08DC"/>
    <w:rsid w:val="005F11EB"/>
    <w:rsid w:val="005F77D7"/>
    <w:rsid w:val="00603C8E"/>
    <w:rsid w:val="00603CBF"/>
    <w:rsid w:val="00604E27"/>
    <w:rsid w:val="0062004E"/>
    <w:rsid w:val="00620CE7"/>
    <w:rsid w:val="00621B18"/>
    <w:rsid w:val="00631548"/>
    <w:rsid w:val="0063169C"/>
    <w:rsid w:val="00635620"/>
    <w:rsid w:val="0063692E"/>
    <w:rsid w:val="00642F9A"/>
    <w:rsid w:val="00647A12"/>
    <w:rsid w:val="0065502F"/>
    <w:rsid w:val="00656DF4"/>
    <w:rsid w:val="0066098F"/>
    <w:rsid w:val="0066139F"/>
    <w:rsid w:val="00663175"/>
    <w:rsid w:val="006645D1"/>
    <w:rsid w:val="006673E6"/>
    <w:rsid w:val="00671BBC"/>
    <w:rsid w:val="006770C7"/>
    <w:rsid w:val="006826DF"/>
    <w:rsid w:val="006856C0"/>
    <w:rsid w:val="00685EDA"/>
    <w:rsid w:val="00695D02"/>
    <w:rsid w:val="006A2667"/>
    <w:rsid w:val="006A3F60"/>
    <w:rsid w:val="006C0320"/>
    <w:rsid w:val="006C2248"/>
    <w:rsid w:val="006C346F"/>
    <w:rsid w:val="006C377E"/>
    <w:rsid w:val="006D1253"/>
    <w:rsid w:val="006D13F5"/>
    <w:rsid w:val="006D21F7"/>
    <w:rsid w:val="006D79D3"/>
    <w:rsid w:val="006E2333"/>
    <w:rsid w:val="006E355C"/>
    <w:rsid w:val="006F03F7"/>
    <w:rsid w:val="006F0495"/>
    <w:rsid w:val="006F0F2B"/>
    <w:rsid w:val="006F50CB"/>
    <w:rsid w:val="006F78F8"/>
    <w:rsid w:val="00702A40"/>
    <w:rsid w:val="00702BEF"/>
    <w:rsid w:val="00704109"/>
    <w:rsid w:val="00712C3B"/>
    <w:rsid w:val="00722EDC"/>
    <w:rsid w:val="00726F5F"/>
    <w:rsid w:val="007376A0"/>
    <w:rsid w:val="007416A9"/>
    <w:rsid w:val="00751E73"/>
    <w:rsid w:val="00752B3C"/>
    <w:rsid w:val="0076154D"/>
    <w:rsid w:val="00765D8E"/>
    <w:rsid w:val="007701FE"/>
    <w:rsid w:val="00773EF2"/>
    <w:rsid w:val="0078117A"/>
    <w:rsid w:val="007814CB"/>
    <w:rsid w:val="00782CD0"/>
    <w:rsid w:val="0078367C"/>
    <w:rsid w:val="00784641"/>
    <w:rsid w:val="00794A59"/>
    <w:rsid w:val="007A0F39"/>
    <w:rsid w:val="007A59EB"/>
    <w:rsid w:val="007B5DC3"/>
    <w:rsid w:val="007C24C5"/>
    <w:rsid w:val="007C485A"/>
    <w:rsid w:val="007D2191"/>
    <w:rsid w:val="007D2DB4"/>
    <w:rsid w:val="007D55F6"/>
    <w:rsid w:val="007D64B6"/>
    <w:rsid w:val="007E0F06"/>
    <w:rsid w:val="007E1065"/>
    <w:rsid w:val="007E24D3"/>
    <w:rsid w:val="007F25A3"/>
    <w:rsid w:val="007F6D47"/>
    <w:rsid w:val="008007A9"/>
    <w:rsid w:val="00801757"/>
    <w:rsid w:val="008020BD"/>
    <w:rsid w:val="00807DF8"/>
    <w:rsid w:val="008163B9"/>
    <w:rsid w:val="00832480"/>
    <w:rsid w:val="0083569C"/>
    <w:rsid w:val="008445F8"/>
    <w:rsid w:val="00846139"/>
    <w:rsid w:val="00847010"/>
    <w:rsid w:val="00861E72"/>
    <w:rsid w:val="00861F93"/>
    <w:rsid w:val="00870F99"/>
    <w:rsid w:val="00876D7B"/>
    <w:rsid w:val="00883610"/>
    <w:rsid w:val="0089114E"/>
    <w:rsid w:val="00892CA3"/>
    <w:rsid w:val="008A0350"/>
    <w:rsid w:val="008A4BF3"/>
    <w:rsid w:val="008B2D6E"/>
    <w:rsid w:val="008B77A7"/>
    <w:rsid w:val="008C1DBD"/>
    <w:rsid w:val="008C2FE8"/>
    <w:rsid w:val="008C3FB7"/>
    <w:rsid w:val="008C6526"/>
    <w:rsid w:val="008E34D2"/>
    <w:rsid w:val="008F1419"/>
    <w:rsid w:val="008F2D8C"/>
    <w:rsid w:val="0090104D"/>
    <w:rsid w:val="00904E39"/>
    <w:rsid w:val="00911493"/>
    <w:rsid w:val="00911ECF"/>
    <w:rsid w:val="00922F6C"/>
    <w:rsid w:val="00925B16"/>
    <w:rsid w:val="00925C4F"/>
    <w:rsid w:val="0093251A"/>
    <w:rsid w:val="00935CD8"/>
    <w:rsid w:val="00936F54"/>
    <w:rsid w:val="0094113F"/>
    <w:rsid w:val="00945EF4"/>
    <w:rsid w:val="00954F77"/>
    <w:rsid w:val="0096080E"/>
    <w:rsid w:val="00964DF9"/>
    <w:rsid w:val="009677D8"/>
    <w:rsid w:val="0097160D"/>
    <w:rsid w:val="0097191B"/>
    <w:rsid w:val="00973175"/>
    <w:rsid w:val="009830CB"/>
    <w:rsid w:val="009858A5"/>
    <w:rsid w:val="00987A44"/>
    <w:rsid w:val="009911CF"/>
    <w:rsid w:val="00991A3B"/>
    <w:rsid w:val="0099227D"/>
    <w:rsid w:val="00992D16"/>
    <w:rsid w:val="00994B12"/>
    <w:rsid w:val="009A09D3"/>
    <w:rsid w:val="009A5A0E"/>
    <w:rsid w:val="009A667A"/>
    <w:rsid w:val="009B05AB"/>
    <w:rsid w:val="009B3BC4"/>
    <w:rsid w:val="009B5516"/>
    <w:rsid w:val="009B7C0B"/>
    <w:rsid w:val="009C06A9"/>
    <w:rsid w:val="009C3872"/>
    <w:rsid w:val="009D0015"/>
    <w:rsid w:val="009D397E"/>
    <w:rsid w:val="009D7BE7"/>
    <w:rsid w:val="009E30FE"/>
    <w:rsid w:val="009F14B3"/>
    <w:rsid w:val="009F5C07"/>
    <w:rsid w:val="009F6F50"/>
    <w:rsid w:val="00A05BAB"/>
    <w:rsid w:val="00A06747"/>
    <w:rsid w:val="00A07580"/>
    <w:rsid w:val="00A07D2A"/>
    <w:rsid w:val="00A2404C"/>
    <w:rsid w:val="00A31B8F"/>
    <w:rsid w:val="00A362FD"/>
    <w:rsid w:val="00A434DB"/>
    <w:rsid w:val="00A4411D"/>
    <w:rsid w:val="00A5030D"/>
    <w:rsid w:val="00A5305F"/>
    <w:rsid w:val="00A651ED"/>
    <w:rsid w:val="00A65F7D"/>
    <w:rsid w:val="00A71F5E"/>
    <w:rsid w:val="00A8026A"/>
    <w:rsid w:val="00A82225"/>
    <w:rsid w:val="00A83A3D"/>
    <w:rsid w:val="00A83F21"/>
    <w:rsid w:val="00A83FA4"/>
    <w:rsid w:val="00A84CA0"/>
    <w:rsid w:val="00A91898"/>
    <w:rsid w:val="00A921B1"/>
    <w:rsid w:val="00A930A2"/>
    <w:rsid w:val="00A94A95"/>
    <w:rsid w:val="00A974B9"/>
    <w:rsid w:val="00AB4E23"/>
    <w:rsid w:val="00AC0B64"/>
    <w:rsid w:val="00AC4A73"/>
    <w:rsid w:val="00AC71E0"/>
    <w:rsid w:val="00AC7463"/>
    <w:rsid w:val="00AD2183"/>
    <w:rsid w:val="00AD2901"/>
    <w:rsid w:val="00AE117D"/>
    <w:rsid w:val="00AF03E1"/>
    <w:rsid w:val="00AF2CB2"/>
    <w:rsid w:val="00AF30A0"/>
    <w:rsid w:val="00AF38A0"/>
    <w:rsid w:val="00AF4B36"/>
    <w:rsid w:val="00B06D2F"/>
    <w:rsid w:val="00B06E5D"/>
    <w:rsid w:val="00B14E1D"/>
    <w:rsid w:val="00B25E03"/>
    <w:rsid w:val="00B2702B"/>
    <w:rsid w:val="00B309D2"/>
    <w:rsid w:val="00B33F39"/>
    <w:rsid w:val="00B3656A"/>
    <w:rsid w:val="00B3753F"/>
    <w:rsid w:val="00B45331"/>
    <w:rsid w:val="00B467AD"/>
    <w:rsid w:val="00B502F3"/>
    <w:rsid w:val="00B53A1B"/>
    <w:rsid w:val="00B559CC"/>
    <w:rsid w:val="00B63E24"/>
    <w:rsid w:val="00B642BB"/>
    <w:rsid w:val="00B650AC"/>
    <w:rsid w:val="00B6692D"/>
    <w:rsid w:val="00B66BDB"/>
    <w:rsid w:val="00B73D3B"/>
    <w:rsid w:val="00B802EC"/>
    <w:rsid w:val="00B8047B"/>
    <w:rsid w:val="00B823D1"/>
    <w:rsid w:val="00B85B15"/>
    <w:rsid w:val="00B90D7E"/>
    <w:rsid w:val="00B92371"/>
    <w:rsid w:val="00B93EEC"/>
    <w:rsid w:val="00B94837"/>
    <w:rsid w:val="00B94F8A"/>
    <w:rsid w:val="00B97856"/>
    <w:rsid w:val="00BB0D83"/>
    <w:rsid w:val="00BB1520"/>
    <w:rsid w:val="00BC3A43"/>
    <w:rsid w:val="00BC4F6D"/>
    <w:rsid w:val="00BC6D9B"/>
    <w:rsid w:val="00BC72B8"/>
    <w:rsid w:val="00BD2249"/>
    <w:rsid w:val="00BD4746"/>
    <w:rsid w:val="00BD55E7"/>
    <w:rsid w:val="00BE10FB"/>
    <w:rsid w:val="00BE1FA8"/>
    <w:rsid w:val="00BE5784"/>
    <w:rsid w:val="00BE5A28"/>
    <w:rsid w:val="00BF2142"/>
    <w:rsid w:val="00BF301B"/>
    <w:rsid w:val="00BF4DD3"/>
    <w:rsid w:val="00C01B37"/>
    <w:rsid w:val="00C0208E"/>
    <w:rsid w:val="00C0324D"/>
    <w:rsid w:val="00C047E3"/>
    <w:rsid w:val="00C05354"/>
    <w:rsid w:val="00C079AB"/>
    <w:rsid w:val="00C12012"/>
    <w:rsid w:val="00C20822"/>
    <w:rsid w:val="00C2419C"/>
    <w:rsid w:val="00C26809"/>
    <w:rsid w:val="00C27469"/>
    <w:rsid w:val="00C30069"/>
    <w:rsid w:val="00C33763"/>
    <w:rsid w:val="00C37F4B"/>
    <w:rsid w:val="00C40695"/>
    <w:rsid w:val="00C43DB9"/>
    <w:rsid w:val="00C52EF2"/>
    <w:rsid w:val="00C560D7"/>
    <w:rsid w:val="00C56C0B"/>
    <w:rsid w:val="00C63152"/>
    <w:rsid w:val="00C63DB8"/>
    <w:rsid w:val="00C73E36"/>
    <w:rsid w:val="00C758E0"/>
    <w:rsid w:val="00C93262"/>
    <w:rsid w:val="00CA4C26"/>
    <w:rsid w:val="00CB767B"/>
    <w:rsid w:val="00CC008C"/>
    <w:rsid w:val="00CC191A"/>
    <w:rsid w:val="00CC31BC"/>
    <w:rsid w:val="00CC41BB"/>
    <w:rsid w:val="00CC56C7"/>
    <w:rsid w:val="00CD20FC"/>
    <w:rsid w:val="00CE24EC"/>
    <w:rsid w:val="00CE67FA"/>
    <w:rsid w:val="00CF6205"/>
    <w:rsid w:val="00CF6FCC"/>
    <w:rsid w:val="00D062BB"/>
    <w:rsid w:val="00D13986"/>
    <w:rsid w:val="00D1676F"/>
    <w:rsid w:val="00D17C9D"/>
    <w:rsid w:val="00D26F72"/>
    <w:rsid w:val="00D275C4"/>
    <w:rsid w:val="00D32F22"/>
    <w:rsid w:val="00D3444B"/>
    <w:rsid w:val="00D35954"/>
    <w:rsid w:val="00D4400C"/>
    <w:rsid w:val="00D46CD0"/>
    <w:rsid w:val="00D46FAC"/>
    <w:rsid w:val="00D50651"/>
    <w:rsid w:val="00D715FE"/>
    <w:rsid w:val="00D75BBC"/>
    <w:rsid w:val="00D773CE"/>
    <w:rsid w:val="00D821B2"/>
    <w:rsid w:val="00D83490"/>
    <w:rsid w:val="00D83C46"/>
    <w:rsid w:val="00D84562"/>
    <w:rsid w:val="00D84EE7"/>
    <w:rsid w:val="00DA1C7B"/>
    <w:rsid w:val="00DA24EC"/>
    <w:rsid w:val="00DA7097"/>
    <w:rsid w:val="00DB1576"/>
    <w:rsid w:val="00DB2785"/>
    <w:rsid w:val="00DB484F"/>
    <w:rsid w:val="00DB7FF9"/>
    <w:rsid w:val="00DC4FA4"/>
    <w:rsid w:val="00DC7ABA"/>
    <w:rsid w:val="00DD0A1B"/>
    <w:rsid w:val="00DE0B21"/>
    <w:rsid w:val="00DE4D23"/>
    <w:rsid w:val="00DF2B1C"/>
    <w:rsid w:val="00E019EF"/>
    <w:rsid w:val="00E07AFF"/>
    <w:rsid w:val="00E12521"/>
    <w:rsid w:val="00E16171"/>
    <w:rsid w:val="00E16A5E"/>
    <w:rsid w:val="00E313F7"/>
    <w:rsid w:val="00E4023F"/>
    <w:rsid w:val="00E446AD"/>
    <w:rsid w:val="00E534F4"/>
    <w:rsid w:val="00E570B4"/>
    <w:rsid w:val="00E6167F"/>
    <w:rsid w:val="00E61873"/>
    <w:rsid w:val="00E61D56"/>
    <w:rsid w:val="00E7023B"/>
    <w:rsid w:val="00E80930"/>
    <w:rsid w:val="00E84135"/>
    <w:rsid w:val="00E84FAA"/>
    <w:rsid w:val="00E87491"/>
    <w:rsid w:val="00E93CEE"/>
    <w:rsid w:val="00E93D8B"/>
    <w:rsid w:val="00E9524D"/>
    <w:rsid w:val="00E95FB7"/>
    <w:rsid w:val="00EA0C27"/>
    <w:rsid w:val="00EA3476"/>
    <w:rsid w:val="00EA420A"/>
    <w:rsid w:val="00EA449C"/>
    <w:rsid w:val="00EA488E"/>
    <w:rsid w:val="00EB15CD"/>
    <w:rsid w:val="00EB3923"/>
    <w:rsid w:val="00EC10E8"/>
    <w:rsid w:val="00EC4CB3"/>
    <w:rsid w:val="00EC6235"/>
    <w:rsid w:val="00ED37B5"/>
    <w:rsid w:val="00ED5427"/>
    <w:rsid w:val="00ED7522"/>
    <w:rsid w:val="00EE2534"/>
    <w:rsid w:val="00EE2D55"/>
    <w:rsid w:val="00F01AEA"/>
    <w:rsid w:val="00F02B76"/>
    <w:rsid w:val="00F034FE"/>
    <w:rsid w:val="00F055B8"/>
    <w:rsid w:val="00F10668"/>
    <w:rsid w:val="00F10FBF"/>
    <w:rsid w:val="00F213AC"/>
    <w:rsid w:val="00F2358A"/>
    <w:rsid w:val="00F23AD4"/>
    <w:rsid w:val="00F2726F"/>
    <w:rsid w:val="00F34712"/>
    <w:rsid w:val="00F34E96"/>
    <w:rsid w:val="00F43DBC"/>
    <w:rsid w:val="00F448F6"/>
    <w:rsid w:val="00F515E2"/>
    <w:rsid w:val="00F54965"/>
    <w:rsid w:val="00F5696B"/>
    <w:rsid w:val="00F6345A"/>
    <w:rsid w:val="00F63E8D"/>
    <w:rsid w:val="00F67E14"/>
    <w:rsid w:val="00F7556B"/>
    <w:rsid w:val="00F7652A"/>
    <w:rsid w:val="00F815B8"/>
    <w:rsid w:val="00F85BBA"/>
    <w:rsid w:val="00F916F2"/>
    <w:rsid w:val="00F9185A"/>
    <w:rsid w:val="00F926EB"/>
    <w:rsid w:val="00FA137D"/>
    <w:rsid w:val="00FA21C6"/>
    <w:rsid w:val="00FA2A0C"/>
    <w:rsid w:val="00FA31A6"/>
    <w:rsid w:val="00FA77A0"/>
    <w:rsid w:val="00FA7BFA"/>
    <w:rsid w:val="00FB0B66"/>
    <w:rsid w:val="00FB0F71"/>
    <w:rsid w:val="00FB2BED"/>
    <w:rsid w:val="00FB535B"/>
    <w:rsid w:val="00FC62AF"/>
    <w:rsid w:val="00FE58DD"/>
    <w:rsid w:val="00FF13F1"/>
    <w:rsid w:val="00FF1F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56BDA"/>
  <w15:docId w15:val="{61FC4E3D-3459-4A7E-86D9-0D1273FD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rthold Akzidenz Grotesk BE Li" w:eastAsiaTheme="minorHAnsi" w:hAnsi="Berthold Akzidenz Grotesk BE L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2A"/>
    <w:rPr>
      <w:color w:val="3F3F3F"/>
    </w:rPr>
  </w:style>
  <w:style w:type="paragraph" w:styleId="Heading1">
    <w:name w:val="heading 1"/>
    <w:basedOn w:val="Normal"/>
    <w:next w:val="Normal"/>
    <w:link w:val="Heading1Char"/>
    <w:autoRedefine/>
    <w:uiPriority w:val="9"/>
    <w:qFormat/>
    <w:rsid w:val="00A07D2A"/>
    <w:pPr>
      <w:keepNext/>
      <w:keepLines/>
      <w:spacing w:before="480" w:after="0"/>
      <w:outlineLvl w:val="0"/>
    </w:pPr>
    <w:rPr>
      <w:rFonts w:eastAsiaTheme="majorEastAsia" w:cstheme="majorBidi"/>
      <w:b/>
      <w:bCs/>
      <w:color w:val="225F9C"/>
      <w:sz w:val="32"/>
      <w:szCs w:val="28"/>
    </w:rPr>
  </w:style>
  <w:style w:type="paragraph" w:styleId="Heading2">
    <w:name w:val="heading 2"/>
    <w:aliases w:val="MC Heading 2"/>
    <w:basedOn w:val="Normal"/>
    <w:next w:val="Normal"/>
    <w:link w:val="Heading2Char"/>
    <w:autoRedefine/>
    <w:uiPriority w:val="9"/>
    <w:unhideWhenUsed/>
    <w:qFormat/>
    <w:rsid w:val="00925B16"/>
    <w:pPr>
      <w:keepNext/>
      <w:keepLines/>
      <w:spacing w:before="200" w:after="0"/>
      <w:outlineLvl w:val="1"/>
    </w:pPr>
    <w:rPr>
      <w:rFonts w:eastAsiaTheme="majorEastAsia" w:cstheme="majorBidi"/>
      <w:b/>
      <w:bCs/>
      <w:color w:val="225F9C"/>
      <w:sz w:val="28"/>
      <w:szCs w:val="26"/>
    </w:rPr>
  </w:style>
  <w:style w:type="paragraph" w:styleId="Heading3">
    <w:name w:val="heading 3"/>
    <w:basedOn w:val="Normal"/>
    <w:next w:val="Normal"/>
    <w:link w:val="Heading3Char"/>
    <w:uiPriority w:val="9"/>
    <w:semiHidden/>
    <w:unhideWhenUsed/>
    <w:qFormat/>
    <w:rsid w:val="00BC4F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DD"/>
    <w:pPr>
      <w:ind w:left="720"/>
      <w:contextualSpacing/>
    </w:pPr>
  </w:style>
  <w:style w:type="character" w:customStyle="1" w:styleId="Heading1Char">
    <w:name w:val="Heading 1 Char"/>
    <w:basedOn w:val="DefaultParagraphFont"/>
    <w:link w:val="Heading1"/>
    <w:uiPriority w:val="9"/>
    <w:rsid w:val="00A07D2A"/>
    <w:rPr>
      <w:rFonts w:eastAsiaTheme="majorEastAsia" w:cstheme="majorBidi"/>
      <w:b/>
      <w:bCs/>
      <w:color w:val="225F9C"/>
      <w:sz w:val="32"/>
      <w:szCs w:val="28"/>
    </w:rPr>
  </w:style>
  <w:style w:type="character" w:customStyle="1" w:styleId="Heading2Char">
    <w:name w:val="Heading 2 Char"/>
    <w:aliases w:val="MC Heading 2 Char"/>
    <w:basedOn w:val="DefaultParagraphFont"/>
    <w:link w:val="Heading2"/>
    <w:uiPriority w:val="9"/>
    <w:rsid w:val="00925B16"/>
    <w:rPr>
      <w:rFonts w:eastAsiaTheme="majorEastAsia" w:cstheme="majorBidi"/>
      <w:b/>
      <w:bCs/>
      <w:color w:val="225F9C"/>
      <w:sz w:val="28"/>
      <w:szCs w:val="26"/>
    </w:rPr>
  </w:style>
  <w:style w:type="character" w:customStyle="1" w:styleId="Heading3Char">
    <w:name w:val="Heading 3 Char"/>
    <w:basedOn w:val="DefaultParagraphFont"/>
    <w:link w:val="Heading3"/>
    <w:uiPriority w:val="9"/>
    <w:semiHidden/>
    <w:rsid w:val="00BC4F6D"/>
    <w:rPr>
      <w:rFonts w:asciiTheme="majorHAnsi" w:eastAsiaTheme="majorEastAsia" w:hAnsiTheme="majorHAnsi" w:cstheme="majorBidi"/>
      <w:b/>
      <w:bCs/>
      <w:color w:val="4F81BD" w:themeColor="accent1"/>
    </w:rPr>
  </w:style>
  <w:style w:type="table" w:styleId="MediumGrid2-Accent3">
    <w:name w:val="Medium Grid 2 Accent 3"/>
    <w:basedOn w:val="TableNormal"/>
    <w:uiPriority w:val="68"/>
    <w:rsid w:val="00440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40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7C2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4C5"/>
  </w:style>
  <w:style w:type="paragraph" w:styleId="Footer">
    <w:name w:val="footer"/>
    <w:basedOn w:val="Normal"/>
    <w:link w:val="FooterChar"/>
    <w:uiPriority w:val="99"/>
    <w:unhideWhenUsed/>
    <w:rsid w:val="007C2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4C5"/>
  </w:style>
  <w:style w:type="paragraph" w:styleId="BalloonText">
    <w:name w:val="Balloon Text"/>
    <w:basedOn w:val="Normal"/>
    <w:link w:val="BalloonTextChar"/>
    <w:uiPriority w:val="99"/>
    <w:semiHidden/>
    <w:unhideWhenUsed/>
    <w:rsid w:val="007C2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4C5"/>
    <w:rPr>
      <w:rFonts w:ascii="Tahoma" w:hAnsi="Tahoma" w:cs="Tahoma"/>
      <w:sz w:val="16"/>
      <w:szCs w:val="16"/>
    </w:rPr>
  </w:style>
  <w:style w:type="paragraph" w:styleId="Title">
    <w:name w:val="Title"/>
    <w:basedOn w:val="Normal"/>
    <w:next w:val="Normal"/>
    <w:link w:val="TitleChar"/>
    <w:uiPriority w:val="10"/>
    <w:qFormat/>
    <w:rsid w:val="007C2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24C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651C6"/>
    <w:rPr>
      <w:color w:val="0000FF" w:themeColor="hyperlink"/>
      <w:u w:val="single"/>
    </w:rPr>
  </w:style>
  <w:style w:type="character" w:styleId="UnresolvedMention">
    <w:name w:val="Unresolved Mention"/>
    <w:basedOn w:val="DefaultParagraphFont"/>
    <w:uiPriority w:val="99"/>
    <w:semiHidden/>
    <w:unhideWhenUsed/>
    <w:rsid w:val="004651C6"/>
    <w:rPr>
      <w:color w:val="605E5C"/>
      <w:shd w:val="clear" w:color="auto" w:fill="E1DFDD"/>
    </w:rPr>
  </w:style>
  <w:style w:type="paragraph" w:styleId="TOCHeading">
    <w:name w:val="TOC Heading"/>
    <w:basedOn w:val="Heading1"/>
    <w:next w:val="Normal"/>
    <w:uiPriority w:val="39"/>
    <w:unhideWhenUsed/>
    <w:qFormat/>
    <w:rsid w:val="004743B2"/>
    <w:pPr>
      <w:spacing w:before="240" w:line="259" w:lineRule="auto"/>
      <w:outlineLvl w:val="9"/>
    </w:pPr>
    <w:rPr>
      <w:b w:val="0"/>
      <w:bCs w:val="0"/>
      <w:szCs w:val="32"/>
      <w:lang w:val="en-US"/>
    </w:rPr>
  </w:style>
  <w:style w:type="paragraph" w:styleId="TOC2">
    <w:name w:val="toc 2"/>
    <w:basedOn w:val="Normal"/>
    <w:next w:val="Normal"/>
    <w:autoRedefine/>
    <w:uiPriority w:val="39"/>
    <w:unhideWhenUsed/>
    <w:rsid w:val="004743B2"/>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4743B2"/>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4743B2"/>
    <w:pPr>
      <w:spacing w:after="100" w:line="259" w:lineRule="auto"/>
      <w:ind w:left="440"/>
    </w:pPr>
    <w:rPr>
      <w:rFonts w:eastAsiaTheme="minorEastAsia" w:cs="Times New Roman"/>
      <w:lang w:val="en-US"/>
    </w:rPr>
  </w:style>
  <w:style w:type="table" w:styleId="TableGrid">
    <w:name w:val="Table Grid"/>
    <w:basedOn w:val="TableNormal"/>
    <w:uiPriority w:val="59"/>
    <w:rsid w:val="00AF3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355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E355C"/>
  </w:style>
  <w:style w:type="character" w:customStyle="1" w:styleId="bcx0">
    <w:name w:val="bcx0"/>
    <w:basedOn w:val="DefaultParagraphFont"/>
    <w:rsid w:val="00A07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02848">
      <w:bodyDiv w:val="1"/>
      <w:marLeft w:val="0"/>
      <w:marRight w:val="0"/>
      <w:marTop w:val="0"/>
      <w:marBottom w:val="0"/>
      <w:divBdr>
        <w:top w:val="none" w:sz="0" w:space="0" w:color="auto"/>
        <w:left w:val="none" w:sz="0" w:space="0" w:color="auto"/>
        <w:bottom w:val="none" w:sz="0" w:space="0" w:color="auto"/>
        <w:right w:val="none" w:sz="0" w:space="0" w:color="auto"/>
      </w:divBdr>
    </w:div>
    <w:div w:id="146666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17FB-5190-4F8F-A66D-86F057B6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1733</Words>
  <Characters>8011</Characters>
  <Application>Microsoft Office Word</Application>
  <DocSecurity>0</DocSecurity>
  <Lines>200</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Nolan</dc:creator>
  <cp:lastModifiedBy>Joanna Nolan</cp:lastModifiedBy>
  <cp:revision>5</cp:revision>
  <dcterms:created xsi:type="dcterms:W3CDTF">2026-03-24T03:11:00Z</dcterms:created>
  <dcterms:modified xsi:type="dcterms:W3CDTF">2026-05-07T03:03:00Z</dcterms:modified>
</cp:coreProperties>
</file>